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680" w:firstRow="0" w:lastRow="0" w:firstColumn="1" w:lastColumn="0" w:noHBand="1" w:noVBand="1"/>
      </w:tblPr>
      <w:tblGrid>
        <w:gridCol w:w="10772"/>
      </w:tblGrid>
      <w:tr w:rsidR="00541705" w:rsidRPr="007F60FA" w14:paraId="44943533" w14:textId="77777777" w:rsidTr="00FB218C">
        <w:trPr>
          <w:trHeight w:val="10772"/>
        </w:trPr>
        <w:tc>
          <w:tcPr>
            <w:tcW w:w="10772" w:type="dxa"/>
            <w:shd w:val="clear" w:color="auto" w:fill="auto"/>
            <w:noWrap/>
            <w:tcMar>
              <w:left w:w="0" w:type="dxa"/>
              <w:right w:w="0" w:type="dxa"/>
            </w:tcMar>
          </w:tcPr>
          <w:p w14:paraId="74D5AE7F" w14:textId="77777777" w:rsidR="00541705" w:rsidRPr="007F60FA" w:rsidRDefault="009D3730" w:rsidP="00C1240A">
            <w:r w:rsidRPr="00433D34">
              <w:rPr>
                <w:noProof/>
                <w:lang w:eastAsia="da-DK"/>
              </w:rPr>
              <w:drawing>
                <wp:anchor distT="0" distB="0" distL="114300" distR="114300" simplePos="0" relativeHeight="251659264" behindDoc="0" locked="0" layoutInCell="1" allowOverlap="1" wp14:anchorId="7DC8F8B3" wp14:editId="21F9F1FA">
                  <wp:simplePos x="0" y="0"/>
                  <wp:positionH relativeFrom="page">
                    <wp:posOffset>-360045</wp:posOffset>
                  </wp:positionH>
                  <wp:positionV relativeFrom="page">
                    <wp:posOffset>-467995</wp:posOffset>
                  </wp:positionV>
                  <wp:extent cx="7560000" cy="7801200"/>
                  <wp:effectExtent l="0" t="0" r="3175" b="0"/>
                  <wp:wrapNone/>
                  <wp:docPr id="39" name="BANE_Hvid_FORSIDE" descr="\\SOSA\Data\Informatique Sverige\Kunder\Banedanmark\Nyt design, efterår 2020\Grafik\Rapport forside\bane\bane_hv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BANE_Hvid_FORSIDE" descr="\\SOSA\Data\Informatique Sverige\Kunder\Banedanmark\Nyt design, efterår 2020\Grafik\Rapport forside\bane\bane_hvi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000" cy="780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2155">
              <w:rPr>
                <w:noProof/>
                <w:lang w:eastAsia="da-DK"/>
              </w:rPr>
              <w:drawing>
                <wp:inline distT="0" distB="0" distL="0" distR="0" wp14:anchorId="0CC4C815" wp14:editId="743C934F">
                  <wp:extent cx="6840000" cy="6840000"/>
                  <wp:effectExtent l="0" t="0" r="0" b="0"/>
                  <wp:docPr id="7" name="Billede 7" descr="\\SOSA\Data\Informatique Sverige\Kunder\Banedanmark\Nyt design, efterår 2020\Grafik\Rapport forside\Foto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SA\Data\Informatique Sverige\Kunder\Banedanmark\Nyt design, efterår 2020\Grafik\Rapport forside\Fotos\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0000" cy="6840000"/>
                          </a:xfrm>
                          <a:prstGeom prst="rect">
                            <a:avLst/>
                          </a:prstGeom>
                          <a:noFill/>
                          <a:ln>
                            <a:noFill/>
                          </a:ln>
                        </pic:spPr>
                      </pic:pic>
                    </a:graphicData>
                  </a:graphic>
                </wp:inline>
              </w:drawing>
            </w:r>
          </w:p>
        </w:tc>
      </w:tr>
      <w:tr w:rsidR="005010EE" w:rsidRPr="007F60FA" w14:paraId="489D2364" w14:textId="77777777" w:rsidTr="005010EE">
        <w:trPr>
          <w:trHeight w:hRule="exact" w:val="794"/>
        </w:trPr>
        <w:tc>
          <w:tcPr>
            <w:tcW w:w="10772" w:type="dxa"/>
            <w:shd w:val="clear" w:color="auto" w:fill="auto"/>
            <w:noWrap/>
            <w:tcMar>
              <w:left w:w="0" w:type="dxa"/>
              <w:right w:w="0" w:type="dxa"/>
            </w:tcMar>
            <w:vAlign w:val="bottom"/>
          </w:tcPr>
          <w:p w14:paraId="04C9B122" w14:textId="77777777" w:rsidR="005010EE" w:rsidRPr="00150986" w:rsidRDefault="005010EE" w:rsidP="005010EE">
            <w:pPr>
              <w:rPr>
                <w:rFonts w:ascii="Arial" w:hAnsi="Arial" w:cs="Arial"/>
              </w:rPr>
            </w:pPr>
          </w:p>
        </w:tc>
      </w:tr>
      <w:tr w:rsidR="00541705" w:rsidRPr="007F60FA" w14:paraId="34688455" w14:textId="77777777" w:rsidTr="005010EE">
        <w:trPr>
          <w:trHeight w:hRule="exact" w:val="2608"/>
        </w:trPr>
        <w:tc>
          <w:tcPr>
            <w:tcW w:w="10772" w:type="dxa"/>
            <w:shd w:val="clear" w:color="auto" w:fill="auto"/>
            <w:noWrap/>
            <w:tcMar>
              <w:left w:w="0" w:type="dxa"/>
              <w:right w:w="0" w:type="dxa"/>
            </w:tcMar>
          </w:tcPr>
          <w:p w14:paraId="4F639C74" w14:textId="66E477D4" w:rsidR="00541705" w:rsidRPr="00150986" w:rsidRDefault="009D3730" w:rsidP="005010EE">
            <w:pPr>
              <w:pStyle w:val="Titel"/>
              <w:rPr>
                <w:rFonts w:ascii="Arial" w:hAnsi="Arial" w:cs="Arial"/>
                <w:sz w:val="48"/>
                <w:szCs w:val="48"/>
              </w:rPr>
            </w:pPr>
            <w:r w:rsidRPr="00150986">
              <w:rPr>
                <w:rFonts w:ascii="Arial" w:hAnsi="Arial" w:cs="Arial"/>
                <w:i/>
                <w:iCs/>
                <w:sz w:val="48"/>
                <w:szCs w:val="48"/>
              </w:rPr>
              <w:t>Drejebog</w:t>
            </w:r>
            <w:r w:rsidR="00D213AD" w:rsidRPr="00150986">
              <w:rPr>
                <w:rFonts w:ascii="Arial" w:hAnsi="Arial" w:cs="Arial"/>
                <w:i/>
                <w:iCs/>
                <w:sz w:val="48"/>
                <w:szCs w:val="48"/>
              </w:rPr>
              <w:t>s</w:t>
            </w:r>
            <w:r w:rsidRPr="00150986">
              <w:rPr>
                <w:rFonts w:ascii="Arial" w:hAnsi="Arial" w:cs="Arial"/>
                <w:i/>
                <w:iCs/>
                <w:sz w:val="48"/>
                <w:szCs w:val="48"/>
              </w:rPr>
              <w:t xml:space="preserve"> skabelon</w:t>
            </w:r>
            <w:r w:rsidR="00D213AD" w:rsidRPr="00150986">
              <w:rPr>
                <w:rFonts w:ascii="Arial" w:hAnsi="Arial" w:cs="Arial"/>
                <w:i/>
                <w:iCs/>
                <w:sz w:val="48"/>
                <w:szCs w:val="48"/>
              </w:rPr>
              <w:t xml:space="preserve"> </w:t>
            </w:r>
            <w:r w:rsidR="00274E9C" w:rsidRPr="00150986">
              <w:rPr>
                <w:rFonts w:ascii="Arial" w:hAnsi="Arial" w:cs="Arial"/>
                <w:i/>
                <w:iCs/>
                <w:sz w:val="48"/>
                <w:szCs w:val="48"/>
              </w:rPr>
              <w:t>for</w:t>
            </w:r>
            <w:r w:rsidR="00D213AD" w:rsidRPr="00150986">
              <w:rPr>
                <w:rFonts w:ascii="Arial" w:hAnsi="Arial" w:cs="Arial"/>
                <w:i/>
                <w:iCs/>
                <w:sz w:val="48"/>
                <w:szCs w:val="48"/>
              </w:rPr>
              <w:t xml:space="preserve"> ibrugtagning af sikringsprojekter</w:t>
            </w:r>
            <w:r w:rsidR="00274E9C" w:rsidRPr="00150986">
              <w:rPr>
                <w:rFonts w:ascii="Arial" w:hAnsi="Arial" w:cs="Arial"/>
                <w:sz w:val="48"/>
                <w:szCs w:val="48"/>
              </w:rPr>
              <w:t xml:space="preserve"> </w:t>
            </w:r>
            <w:r w:rsidR="00274E9C" w:rsidRPr="00150986">
              <w:rPr>
                <w:rFonts w:ascii="Arial" w:hAnsi="Arial" w:cs="Arial"/>
                <w:i/>
                <w:iCs/>
                <w:sz w:val="48"/>
                <w:szCs w:val="48"/>
              </w:rPr>
              <w:t xml:space="preserve">(Titel udskiftes med </w:t>
            </w:r>
            <w:r w:rsidR="00387607" w:rsidRPr="00150986">
              <w:rPr>
                <w:rFonts w:ascii="Arial" w:hAnsi="Arial" w:cs="Arial"/>
                <w:sz w:val="48"/>
                <w:szCs w:val="48"/>
              </w:rPr>
              <w:t>Drejebog for</w:t>
            </w:r>
            <w:r w:rsidR="008B0DFA">
              <w:rPr>
                <w:rFonts w:ascii="Arial" w:hAnsi="Arial" w:cs="Arial"/>
                <w:sz w:val="48"/>
                <w:szCs w:val="48"/>
              </w:rPr>
              <w:t xml:space="preserve"> ibrugtagning af</w:t>
            </w:r>
            <w:r w:rsidR="00387607" w:rsidRPr="00150986">
              <w:rPr>
                <w:rFonts w:ascii="Arial" w:hAnsi="Arial" w:cs="Arial"/>
                <w:i/>
                <w:iCs/>
                <w:sz w:val="48"/>
                <w:szCs w:val="48"/>
              </w:rPr>
              <w:t xml:space="preserve">: </w:t>
            </w:r>
            <w:r w:rsidR="00274E9C" w:rsidRPr="00150986">
              <w:rPr>
                <w:rFonts w:ascii="Arial" w:hAnsi="Arial" w:cs="Arial"/>
                <w:i/>
                <w:iCs/>
                <w:sz w:val="48"/>
                <w:szCs w:val="48"/>
              </w:rPr>
              <w:t>projektnavn</w:t>
            </w:r>
            <w:r w:rsidR="00C70889">
              <w:rPr>
                <w:rFonts w:ascii="Arial" w:hAnsi="Arial" w:cs="Arial"/>
                <w:i/>
                <w:iCs/>
                <w:sz w:val="48"/>
                <w:szCs w:val="48"/>
              </w:rPr>
              <w:t>,</w:t>
            </w:r>
            <w:r w:rsidR="00274E9C" w:rsidRPr="00150986">
              <w:rPr>
                <w:rFonts w:ascii="Arial" w:hAnsi="Arial" w:cs="Arial"/>
                <w:i/>
                <w:iCs/>
                <w:sz w:val="48"/>
                <w:szCs w:val="48"/>
              </w:rPr>
              <w:t xml:space="preserve"> projekt nummer</w:t>
            </w:r>
            <w:r w:rsidR="00C70889">
              <w:rPr>
                <w:rFonts w:ascii="Arial" w:hAnsi="Arial" w:cs="Arial"/>
                <w:i/>
                <w:iCs/>
                <w:sz w:val="48"/>
                <w:szCs w:val="48"/>
              </w:rPr>
              <w:t xml:space="preserve"> og TIB strækning etc.</w:t>
            </w:r>
            <w:r w:rsidR="00274E9C" w:rsidRPr="00150986">
              <w:rPr>
                <w:rFonts w:ascii="Arial" w:hAnsi="Arial" w:cs="Arial"/>
                <w:i/>
                <w:iCs/>
                <w:sz w:val="48"/>
                <w:szCs w:val="48"/>
              </w:rPr>
              <w:t>)</w:t>
            </w:r>
            <w:r w:rsidR="00274E9C" w:rsidRPr="00150986">
              <w:rPr>
                <w:rFonts w:ascii="Arial" w:hAnsi="Arial" w:cs="Arial"/>
                <w:sz w:val="48"/>
                <w:szCs w:val="48"/>
              </w:rPr>
              <w:t xml:space="preserve"> </w:t>
            </w:r>
          </w:p>
          <w:p w14:paraId="3B75E1E9" w14:textId="77777777" w:rsidR="00541705" w:rsidRPr="00150986" w:rsidRDefault="00541705" w:rsidP="003A7F4A">
            <w:pPr>
              <w:pStyle w:val="Undertitel"/>
              <w:rPr>
                <w:rFonts w:ascii="Arial" w:hAnsi="Arial" w:cs="Arial"/>
              </w:rPr>
            </w:pPr>
          </w:p>
        </w:tc>
      </w:tr>
    </w:tbl>
    <w:p w14:paraId="28A97ECE" w14:textId="77777777" w:rsidR="002E1A7C" w:rsidRPr="007F60FA" w:rsidRDefault="002E1A7C" w:rsidP="009E45CC"/>
    <w:p w14:paraId="09727B15" w14:textId="77777777" w:rsidR="009E45CC" w:rsidRPr="007F60FA" w:rsidRDefault="009E45CC" w:rsidP="009E45CC">
      <w:pPr>
        <w:sectPr w:rsidR="009E45CC" w:rsidRPr="007F60FA" w:rsidSect="003575D9">
          <w:footerReference w:type="default" r:id="rId10"/>
          <w:pgSz w:w="11906" w:h="16838" w:code="9"/>
          <w:pgMar w:top="737" w:right="567" w:bottom="1560" w:left="567" w:header="340" w:footer="340" w:gutter="0"/>
          <w:cols w:space="708"/>
          <w:docGrid w:linePitch="360"/>
        </w:sectPr>
      </w:pPr>
    </w:p>
    <w:p w14:paraId="07E88ABB" w14:textId="6B93B1B6" w:rsidR="009E45CC" w:rsidRPr="007F60FA" w:rsidRDefault="00A80D11" w:rsidP="002412B6">
      <w:pPr>
        <w:spacing w:after="360" w:line="420" w:lineRule="exact"/>
        <w:rPr>
          <w:b/>
          <w:sz w:val="36"/>
          <w:szCs w:val="36"/>
        </w:rPr>
      </w:pPr>
      <w:r w:rsidRPr="007F60FA">
        <w:rPr>
          <w:b/>
          <w:sz w:val="36"/>
          <w:szCs w:val="36"/>
        </w:rPr>
        <w:lastRenderedPageBreak/>
        <w:t>Indhold</w:t>
      </w:r>
      <w:r>
        <w:rPr>
          <w:b/>
          <w:sz w:val="36"/>
          <w:szCs w:val="36"/>
        </w:rPr>
        <w:t>sfortegnelse</w:t>
      </w:r>
    </w:p>
    <w:p w14:paraId="75AEF8A7" w14:textId="33683277" w:rsidR="00B85759" w:rsidRDefault="009463AD">
      <w:pPr>
        <w:pStyle w:val="Indholdsfortegnelse1"/>
        <w:rPr>
          <w:rFonts w:asciiTheme="minorHAnsi" w:eastAsiaTheme="minorEastAsia" w:hAnsiTheme="minorHAnsi" w:cstheme="minorBidi"/>
          <w:b w:val="0"/>
          <w:sz w:val="22"/>
        </w:rPr>
      </w:pPr>
      <w:r w:rsidRPr="007F60FA">
        <w:rPr>
          <w:rFonts w:ascii="Arial" w:hAnsi="Arial" w:cs="Arial"/>
          <w:noProof w:val="0"/>
        </w:rPr>
        <w:fldChar w:fldCharType="begin"/>
      </w:r>
      <w:r w:rsidRPr="00150986">
        <w:rPr>
          <w:rFonts w:ascii="Arial" w:hAnsi="Arial" w:cs="Arial"/>
          <w:noProof w:val="0"/>
        </w:rPr>
        <w:instrText xml:space="preserve"> TOC \o "1-5" \u </w:instrText>
      </w:r>
      <w:r w:rsidRPr="007F60FA">
        <w:rPr>
          <w:rFonts w:ascii="Arial" w:hAnsi="Arial" w:cs="Arial"/>
          <w:noProof w:val="0"/>
        </w:rPr>
        <w:fldChar w:fldCharType="separate"/>
      </w:r>
      <w:r w:rsidR="00B85759">
        <w:t>1</w:t>
      </w:r>
      <w:r w:rsidR="00B85759">
        <w:rPr>
          <w:rFonts w:asciiTheme="minorHAnsi" w:eastAsiaTheme="minorEastAsia" w:hAnsiTheme="minorHAnsi" w:cstheme="minorBidi"/>
          <w:b w:val="0"/>
          <w:sz w:val="22"/>
        </w:rPr>
        <w:tab/>
      </w:r>
      <w:r w:rsidR="00B85759">
        <w:t>Indledning</w:t>
      </w:r>
      <w:r w:rsidR="00B85759">
        <w:tab/>
      </w:r>
      <w:r w:rsidR="00B85759">
        <w:fldChar w:fldCharType="begin"/>
      </w:r>
      <w:r w:rsidR="00B85759">
        <w:instrText xml:space="preserve"> PAGEREF _Toc132116346 \h </w:instrText>
      </w:r>
      <w:r w:rsidR="00B85759">
        <w:fldChar w:fldCharType="separate"/>
      </w:r>
      <w:r w:rsidR="00B85759">
        <w:t>4</w:t>
      </w:r>
      <w:r w:rsidR="00B85759">
        <w:fldChar w:fldCharType="end"/>
      </w:r>
    </w:p>
    <w:p w14:paraId="54861547" w14:textId="6135BB9A" w:rsidR="00B85759" w:rsidRDefault="00B85759">
      <w:pPr>
        <w:pStyle w:val="Indholdsfortegnelse2"/>
        <w:rPr>
          <w:rFonts w:asciiTheme="minorHAnsi" w:eastAsiaTheme="minorEastAsia" w:hAnsiTheme="minorHAnsi" w:cstheme="minorBidi"/>
          <w:sz w:val="22"/>
        </w:rPr>
      </w:pPr>
      <w:r w:rsidRPr="00016175">
        <w:rPr>
          <w:rFonts w:ascii="Arial" w:hAnsi="Arial" w:cs="Arial"/>
        </w:rPr>
        <w:t>1.1</w:t>
      </w:r>
      <w:r>
        <w:rPr>
          <w:rFonts w:asciiTheme="minorHAnsi" w:eastAsiaTheme="minorEastAsia" w:hAnsiTheme="minorHAnsi" w:cstheme="minorBidi"/>
          <w:sz w:val="22"/>
        </w:rPr>
        <w:tab/>
      </w:r>
      <w:r w:rsidRPr="00016175">
        <w:rPr>
          <w:rFonts w:ascii="Arial" w:hAnsi="Arial" w:cs="Arial"/>
        </w:rPr>
        <w:t>Forord</w:t>
      </w:r>
      <w:r>
        <w:tab/>
      </w:r>
      <w:r>
        <w:fldChar w:fldCharType="begin"/>
      </w:r>
      <w:r>
        <w:instrText xml:space="preserve"> PAGEREF _Toc132116347 \h </w:instrText>
      </w:r>
      <w:r>
        <w:fldChar w:fldCharType="separate"/>
      </w:r>
      <w:r>
        <w:t>4</w:t>
      </w:r>
      <w:r>
        <w:fldChar w:fldCharType="end"/>
      </w:r>
    </w:p>
    <w:p w14:paraId="36EB3350" w14:textId="7DEC9AB4" w:rsidR="00B85759" w:rsidRDefault="00B85759">
      <w:pPr>
        <w:pStyle w:val="Indholdsfortegnelse2"/>
        <w:rPr>
          <w:rFonts w:asciiTheme="minorHAnsi" w:eastAsiaTheme="minorEastAsia" w:hAnsiTheme="minorHAnsi" w:cstheme="minorBidi"/>
          <w:sz w:val="22"/>
        </w:rPr>
      </w:pPr>
      <w:r w:rsidRPr="00016175">
        <w:rPr>
          <w:rFonts w:ascii="Arial" w:hAnsi="Arial" w:cs="Arial"/>
        </w:rPr>
        <w:t>1.2</w:t>
      </w:r>
      <w:r>
        <w:rPr>
          <w:rFonts w:asciiTheme="minorHAnsi" w:eastAsiaTheme="minorEastAsia" w:hAnsiTheme="minorHAnsi" w:cstheme="minorBidi"/>
          <w:sz w:val="22"/>
        </w:rPr>
        <w:tab/>
      </w:r>
      <w:r w:rsidRPr="00016175">
        <w:rPr>
          <w:rFonts w:ascii="Arial" w:hAnsi="Arial" w:cs="Arial"/>
        </w:rPr>
        <w:t>Organisation og roller</w:t>
      </w:r>
      <w:r>
        <w:tab/>
      </w:r>
      <w:r>
        <w:fldChar w:fldCharType="begin"/>
      </w:r>
      <w:r>
        <w:instrText xml:space="preserve"> PAGEREF _Toc132116348 \h </w:instrText>
      </w:r>
      <w:r>
        <w:fldChar w:fldCharType="separate"/>
      </w:r>
      <w:r>
        <w:t>6</w:t>
      </w:r>
      <w:r>
        <w:fldChar w:fldCharType="end"/>
      </w:r>
    </w:p>
    <w:p w14:paraId="781C5AD4" w14:textId="08010D40" w:rsidR="00B85759" w:rsidRDefault="00B85759">
      <w:pPr>
        <w:pStyle w:val="Indholdsfortegnelse2"/>
        <w:rPr>
          <w:rFonts w:asciiTheme="minorHAnsi" w:eastAsiaTheme="minorEastAsia" w:hAnsiTheme="minorHAnsi" w:cstheme="minorBidi"/>
          <w:sz w:val="22"/>
        </w:rPr>
      </w:pPr>
      <w:r w:rsidRPr="00016175">
        <w:rPr>
          <w:rFonts w:ascii="Arial" w:hAnsi="Arial" w:cs="Arial"/>
        </w:rPr>
        <w:t>1.3</w:t>
      </w:r>
      <w:r>
        <w:rPr>
          <w:rFonts w:asciiTheme="minorHAnsi" w:eastAsiaTheme="minorEastAsia" w:hAnsiTheme="minorHAnsi" w:cstheme="minorBidi"/>
          <w:sz w:val="22"/>
        </w:rPr>
        <w:tab/>
      </w:r>
      <w:r w:rsidRPr="00016175">
        <w:rPr>
          <w:rFonts w:ascii="Arial" w:hAnsi="Arial" w:cs="Arial"/>
        </w:rPr>
        <w:t>Kommunikation</w:t>
      </w:r>
      <w:r>
        <w:tab/>
      </w:r>
      <w:r>
        <w:fldChar w:fldCharType="begin"/>
      </w:r>
      <w:r>
        <w:instrText xml:space="preserve"> PAGEREF _Toc132116349 \h </w:instrText>
      </w:r>
      <w:r>
        <w:fldChar w:fldCharType="separate"/>
      </w:r>
      <w:r>
        <w:t>7</w:t>
      </w:r>
      <w:r>
        <w:fldChar w:fldCharType="end"/>
      </w:r>
    </w:p>
    <w:p w14:paraId="72D55DE4" w14:textId="1F48AC77" w:rsidR="00B85759" w:rsidRDefault="00B85759">
      <w:pPr>
        <w:pStyle w:val="Indholdsfortegnelse2"/>
        <w:rPr>
          <w:rFonts w:asciiTheme="minorHAnsi" w:eastAsiaTheme="minorEastAsia" w:hAnsiTheme="minorHAnsi" w:cstheme="minorBidi"/>
          <w:sz w:val="22"/>
        </w:rPr>
      </w:pPr>
      <w:r>
        <w:t>1.4</w:t>
      </w:r>
      <w:r>
        <w:rPr>
          <w:rFonts w:asciiTheme="minorHAnsi" w:eastAsiaTheme="minorEastAsia" w:hAnsiTheme="minorHAnsi" w:cstheme="minorBidi"/>
          <w:sz w:val="22"/>
        </w:rPr>
        <w:tab/>
      </w:r>
      <w:r>
        <w:t>Jernbanesikkerhedsplan</w:t>
      </w:r>
      <w:r>
        <w:tab/>
      </w:r>
      <w:r>
        <w:fldChar w:fldCharType="begin"/>
      </w:r>
      <w:r>
        <w:instrText xml:space="preserve"> PAGEREF _Toc132116350 \h </w:instrText>
      </w:r>
      <w:r>
        <w:fldChar w:fldCharType="separate"/>
      </w:r>
      <w:r>
        <w:t>8</w:t>
      </w:r>
      <w:r>
        <w:fldChar w:fldCharType="end"/>
      </w:r>
    </w:p>
    <w:p w14:paraId="7E7FDCCD" w14:textId="011825B2" w:rsidR="00B85759" w:rsidRDefault="00B85759">
      <w:pPr>
        <w:pStyle w:val="Indholdsfortegnelse2"/>
        <w:rPr>
          <w:rFonts w:asciiTheme="minorHAnsi" w:eastAsiaTheme="minorEastAsia" w:hAnsiTheme="minorHAnsi" w:cstheme="minorBidi"/>
          <w:sz w:val="22"/>
        </w:rPr>
      </w:pPr>
      <w:r>
        <w:t>1.5</w:t>
      </w:r>
      <w:r>
        <w:rPr>
          <w:rFonts w:asciiTheme="minorHAnsi" w:eastAsiaTheme="minorEastAsia" w:hAnsiTheme="minorHAnsi" w:cstheme="minorBidi"/>
          <w:sz w:val="22"/>
        </w:rPr>
        <w:tab/>
      </w:r>
      <w:r>
        <w:t>Omfangsbeskrivelse</w:t>
      </w:r>
      <w:r>
        <w:tab/>
      </w:r>
      <w:r>
        <w:fldChar w:fldCharType="begin"/>
      </w:r>
      <w:r>
        <w:instrText xml:space="preserve"> PAGEREF _Toc132116351 \h </w:instrText>
      </w:r>
      <w:r>
        <w:fldChar w:fldCharType="separate"/>
      </w:r>
      <w:r>
        <w:t>8</w:t>
      </w:r>
      <w:r>
        <w:fldChar w:fldCharType="end"/>
      </w:r>
    </w:p>
    <w:p w14:paraId="0A4690BF" w14:textId="52A48109" w:rsidR="00B85759" w:rsidRDefault="00B85759">
      <w:pPr>
        <w:pStyle w:val="Indholdsfortegnelse2"/>
        <w:rPr>
          <w:rFonts w:asciiTheme="minorHAnsi" w:eastAsiaTheme="minorEastAsia" w:hAnsiTheme="minorHAnsi" w:cstheme="minorBidi"/>
          <w:sz w:val="22"/>
        </w:rPr>
      </w:pPr>
      <w:r>
        <w:t>1.6</w:t>
      </w:r>
      <w:r>
        <w:rPr>
          <w:rFonts w:asciiTheme="minorHAnsi" w:eastAsiaTheme="minorEastAsia" w:hAnsiTheme="minorHAnsi" w:cstheme="minorBidi"/>
          <w:sz w:val="22"/>
        </w:rPr>
        <w:tab/>
      </w:r>
      <w:r>
        <w:t>Forberedelse</w:t>
      </w:r>
      <w:r>
        <w:tab/>
      </w:r>
      <w:r>
        <w:fldChar w:fldCharType="begin"/>
      </w:r>
      <w:r>
        <w:instrText xml:space="preserve"> PAGEREF _Toc132116352 \h </w:instrText>
      </w:r>
      <w:r>
        <w:fldChar w:fldCharType="separate"/>
      </w:r>
      <w:r>
        <w:t>9</w:t>
      </w:r>
      <w:r>
        <w:fldChar w:fldCharType="end"/>
      </w:r>
    </w:p>
    <w:p w14:paraId="502BB4FF" w14:textId="0350E452" w:rsidR="00B85759" w:rsidRDefault="00B85759">
      <w:pPr>
        <w:pStyle w:val="Indholdsfortegnelse2"/>
        <w:rPr>
          <w:rFonts w:asciiTheme="minorHAnsi" w:eastAsiaTheme="minorEastAsia" w:hAnsiTheme="minorHAnsi" w:cstheme="minorBidi"/>
          <w:sz w:val="22"/>
        </w:rPr>
      </w:pPr>
      <w:r w:rsidRPr="00016175">
        <w:rPr>
          <w:rFonts w:ascii="Arial" w:hAnsi="Arial" w:cs="Arial"/>
        </w:rPr>
        <w:t>1.7</w:t>
      </w:r>
      <w:r>
        <w:rPr>
          <w:rFonts w:asciiTheme="minorHAnsi" w:eastAsiaTheme="minorEastAsia" w:hAnsiTheme="minorHAnsi" w:cstheme="minorBidi"/>
          <w:sz w:val="22"/>
        </w:rPr>
        <w:tab/>
      </w:r>
      <w:r w:rsidRPr="00016175">
        <w:rPr>
          <w:rFonts w:ascii="Arial" w:hAnsi="Arial" w:cs="Arial"/>
        </w:rPr>
        <w:t>Udstyr</w:t>
      </w:r>
      <w:r>
        <w:tab/>
      </w:r>
      <w:r>
        <w:fldChar w:fldCharType="begin"/>
      </w:r>
      <w:r>
        <w:instrText xml:space="preserve"> PAGEREF _Toc132116353 \h </w:instrText>
      </w:r>
      <w:r>
        <w:fldChar w:fldCharType="separate"/>
      </w:r>
      <w:r>
        <w:t>10</w:t>
      </w:r>
      <w:r>
        <w:fldChar w:fldCharType="end"/>
      </w:r>
    </w:p>
    <w:p w14:paraId="37CB6AA9" w14:textId="44A778DA" w:rsidR="00B85759" w:rsidRDefault="00B85759">
      <w:pPr>
        <w:pStyle w:val="Indholdsfortegnelse2"/>
        <w:rPr>
          <w:rFonts w:asciiTheme="minorHAnsi" w:eastAsiaTheme="minorEastAsia" w:hAnsiTheme="minorHAnsi" w:cstheme="minorBidi"/>
          <w:sz w:val="22"/>
        </w:rPr>
      </w:pPr>
      <w:r w:rsidRPr="00016175">
        <w:rPr>
          <w:rFonts w:ascii="Arial" w:hAnsi="Arial" w:cs="Arial"/>
        </w:rPr>
        <w:t>1.8</w:t>
      </w:r>
      <w:r>
        <w:rPr>
          <w:rFonts w:asciiTheme="minorHAnsi" w:eastAsiaTheme="minorEastAsia" w:hAnsiTheme="minorHAnsi" w:cstheme="minorBidi"/>
          <w:sz w:val="22"/>
        </w:rPr>
        <w:tab/>
      </w:r>
      <w:r w:rsidRPr="00016175">
        <w:rPr>
          <w:rFonts w:ascii="Arial" w:hAnsi="Arial" w:cs="Arial"/>
        </w:rPr>
        <w:t>Sporspærringer, aflysninger og trafikale forhold</w:t>
      </w:r>
      <w:r>
        <w:tab/>
      </w:r>
      <w:r>
        <w:fldChar w:fldCharType="begin"/>
      </w:r>
      <w:r>
        <w:instrText xml:space="preserve"> PAGEREF _Toc132116354 \h </w:instrText>
      </w:r>
      <w:r>
        <w:fldChar w:fldCharType="separate"/>
      </w:r>
      <w:r>
        <w:t>11</w:t>
      </w:r>
      <w:r>
        <w:fldChar w:fldCharType="end"/>
      </w:r>
    </w:p>
    <w:p w14:paraId="11C7AEF0" w14:textId="0AB1A905" w:rsidR="00B85759" w:rsidRDefault="00B85759">
      <w:pPr>
        <w:pStyle w:val="Indholdsfortegnelse2"/>
        <w:rPr>
          <w:rFonts w:asciiTheme="minorHAnsi" w:eastAsiaTheme="minorEastAsia" w:hAnsiTheme="minorHAnsi" w:cstheme="minorBidi"/>
          <w:sz w:val="22"/>
        </w:rPr>
      </w:pPr>
      <w:r>
        <w:t>1.9</w:t>
      </w:r>
      <w:r>
        <w:rPr>
          <w:rFonts w:asciiTheme="minorHAnsi" w:eastAsiaTheme="minorEastAsia" w:hAnsiTheme="minorHAnsi" w:cstheme="minorBidi"/>
          <w:sz w:val="22"/>
        </w:rPr>
        <w:tab/>
      </w:r>
      <w:r>
        <w:t>Nabo- /grænseflade arbejde</w:t>
      </w:r>
      <w:r>
        <w:tab/>
      </w:r>
      <w:r>
        <w:fldChar w:fldCharType="begin"/>
      </w:r>
      <w:r>
        <w:instrText xml:space="preserve"> PAGEREF _Toc132116355 \h </w:instrText>
      </w:r>
      <w:r>
        <w:fldChar w:fldCharType="separate"/>
      </w:r>
      <w:r>
        <w:t>12</w:t>
      </w:r>
      <w:r>
        <w:fldChar w:fldCharType="end"/>
      </w:r>
    </w:p>
    <w:p w14:paraId="348EE2FD" w14:textId="4E03C11A" w:rsidR="00B85759" w:rsidRDefault="00B85759">
      <w:pPr>
        <w:pStyle w:val="Indholdsfortegnelse1"/>
        <w:rPr>
          <w:rFonts w:asciiTheme="minorHAnsi" w:eastAsiaTheme="minorEastAsia" w:hAnsiTheme="minorHAnsi" w:cstheme="minorBidi"/>
          <w:b w:val="0"/>
          <w:sz w:val="22"/>
        </w:rPr>
      </w:pPr>
      <w:r w:rsidRPr="00016175">
        <w:rPr>
          <w:rFonts w:ascii="Arial" w:hAnsi="Arial" w:cs="Arial"/>
        </w:rPr>
        <w:t>2</w:t>
      </w:r>
      <w:r>
        <w:rPr>
          <w:rFonts w:asciiTheme="minorHAnsi" w:eastAsiaTheme="minorEastAsia" w:hAnsiTheme="minorHAnsi" w:cstheme="minorBidi"/>
          <w:b w:val="0"/>
          <w:sz w:val="22"/>
        </w:rPr>
        <w:tab/>
      </w:r>
      <w:r w:rsidRPr="00016175">
        <w:rPr>
          <w:rFonts w:ascii="Arial" w:hAnsi="Arial" w:cs="Arial"/>
        </w:rPr>
        <w:t>Aktiviteter</w:t>
      </w:r>
      <w:r>
        <w:tab/>
      </w:r>
      <w:r>
        <w:fldChar w:fldCharType="begin"/>
      </w:r>
      <w:r>
        <w:instrText xml:space="preserve"> PAGEREF _Toc132116356 \h </w:instrText>
      </w:r>
      <w:r>
        <w:fldChar w:fldCharType="separate"/>
      </w:r>
      <w:r>
        <w:t>13</w:t>
      </w:r>
      <w:r>
        <w:fldChar w:fldCharType="end"/>
      </w:r>
    </w:p>
    <w:p w14:paraId="68A6C76B" w14:textId="7BF31DDD" w:rsidR="00B85759" w:rsidRDefault="00B85759">
      <w:pPr>
        <w:pStyle w:val="Indholdsfortegnelse2"/>
        <w:rPr>
          <w:rFonts w:asciiTheme="minorHAnsi" w:eastAsiaTheme="minorEastAsia" w:hAnsiTheme="minorHAnsi" w:cstheme="minorBidi"/>
          <w:sz w:val="22"/>
        </w:rPr>
      </w:pPr>
      <w:r w:rsidRPr="00016175">
        <w:rPr>
          <w:rFonts w:ascii="Arial" w:hAnsi="Arial" w:cs="Arial"/>
        </w:rPr>
        <w:t>2.1</w:t>
      </w:r>
      <w:r>
        <w:rPr>
          <w:rFonts w:asciiTheme="minorHAnsi" w:eastAsiaTheme="minorEastAsia" w:hAnsiTheme="minorHAnsi" w:cstheme="minorBidi"/>
          <w:sz w:val="22"/>
        </w:rPr>
        <w:tab/>
      </w:r>
      <w:r w:rsidRPr="00016175">
        <w:rPr>
          <w:rFonts w:ascii="Arial" w:hAnsi="Arial" w:cs="Arial"/>
        </w:rPr>
        <w:t>Generelt</w:t>
      </w:r>
      <w:r>
        <w:tab/>
      </w:r>
      <w:r>
        <w:fldChar w:fldCharType="begin"/>
      </w:r>
      <w:r>
        <w:instrText xml:space="preserve"> PAGEREF _Toc132116357 \h </w:instrText>
      </w:r>
      <w:r>
        <w:fldChar w:fldCharType="separate"/>
      </w:r>
      <w:r>
        <w:t>13</w:t>
      </w:r>
      <w:r>
        <w:fldChar w:fldCharType="end"/>
      </w:r>
    </w:p>
    <w:p w14:paraId="613D46F6" w14:textId="7E449659" w:rsidR="00B85759" w:rsidRDefault="00B85759">
      <w:pPr>
        <w:pStyle w:val="Indholdsfortegnelse2"/>
        <w:rPr>
          <w:rFonts w:asciiTheme="minorHAnsi" w:eastAsiaTheme="minorEastAsia" w:hAnsiTheme="minorHAnsi" w:cstheme="minorBidi"/>
          <w:sz w:val="22"/>
        </w:rPr>
      </w:pPr>
      <w:r>
        <w:t>2.2</w:t>
      </w:r>
      <w:r>
        <w:rPr>
          <w:rFonts w:asciiTheme="minorHAnsi" w:eastAsiaTheme="minorEastAsia" w:hAnsiTheme="minorHAnsi" w:cstheme="minorBidi"/>
          <w:sz w:val="22"/>
        </w:rPr>
        <w:tab/>
      </w:r>
      <w:r>
        <w:t>Bemærkninger til omkobling</w:t>
      </w:r>
      <w:r>
        <w:tab/>
      </w:r>
      <w:r>
        <w:fldChar w:fldCharType="begin"/>
      </w:r>
      <w:r>
        <w:instrText xml:space="preserve"> PAGEREF _Toc132116358 \h </w:instrText>
      </w:r>
      <w:r>
        <w:fldChar w:fldCharType="separate"/>
      </w:r>
      <w:r>
        <w:t>13</w:t>
      </w:r>
      <w:r>
        <w:fldChar w:fldCharType="end"/>
      </w:r>
    </w:p>
    <w:p w14:paraId="06D82536" w14:textId="3E3F019F" w:rsidR="00B85759" w:rsidRDefault="00B85759">
      <w:pPr>
        <w:pStyle w:val="Indholdsfortegnelse2"/>
        <w:rPr>
          <w:rFonts w:asciiTheme="minorHAnsi" w:eastAsiaTheme="minorEastAsia" w:hAnsiTheme="minorHAnsi" w:cstheme="minorBidi"/>
          <w:sz w:val="22"/>
        </w:rPr>
      </w:pPr>
      <w:r>
        <w:t>2.3</w:t>
      </w:r>
      <w:r>
        <w:rPr>
          <w:rFonts w:asciiTheme="minorHAnsi" w:eastAsiaTheme="minorEastAsia" w:hAnsiTheme="minorHAnsi" w:cstheme="minorBidi"/>
          <w:sz w:val="22"/>
        </w:rPr>
        <w:tab/>
      </w:r>
      <w:r>
        <w:t>Bemærkninger til afprøvning</w:t>
      </w:r>
      <w:r>
        <w:tab/>
      </w:r>
      <w:r>
        <w:fldChar w:fldCharType="begin"/>
      </w:r>
      <w:r>
        <w:instrText xml:space="preserve"> PAGEREF _Toc132116359 \h </w:instrText>
      </w:r>
      <w:r>
        <w:fldChar w:fldCharType="separate"/>
      </w:r>
      <w:r>
        <w:t>13</w:t>
      </w:r>
      <w:r>
        <w:fldChar w:fldCharType="end"/>
      </w:r>
    </w:p>
    <w:p w14:paraId="2D1833ED" w14:textId="6B404E50" w:rsidR="00B85759" w:rsidRDefault="00B85759">
      <w:pPr>
        <w:pStyle w:val="Indholdsfortegnelse2"/>
        <w:rPr>
          <w:rFonts w:asciiTheme="minorHAnsi" w:eastAsiaTheme="minorEastAsia" w:hAnsiTheme="minorHAnsi" w:cstheme="minorBidi"/>
          <w:sz w:val="22"/>
        </w:rPr>
      </w:pPr>
      <w:r w:rsidRPr="00016175">
        <w:rPr>
          <w:rFonts w:ascii="Arial" w:hAnsi="Arial" w:cs="Arial"/>
        </w:rPr>
        <w:t>2.4</w:t>
      </w:r>
      <w:r>
        <w:rPr>
          <w:rFonts w:asciiTheme="minorHAnsi" w:eastAsiaTheme="minorEastAsia" w:hAnsiTheme="minorHAnsi" w:cstheme="minorBidi"/>
          <w:sz w:val="22"/>
        </w:rPr>
        <w:tab/>
      </w:r>
      <w:r w:rsidRPr="00016175">
        <w:rPr>
          <w:rFonts w:ascii="Arial" w:hAnsi="Arial" w:cs="Arial"/>
        </w:rPr>
        <w:t>Fjernstyring</w:t>
      </w:r>
      <w:r>
        <w:tab/>
      </w:r>
      <w:r>
        <w:fldChar w:fldCharType="begin"/>
      </w:r>
      <w:r>
        <w:instrText xml:space="preserve"> PAGEREF _Toc132116360 \h </w:instrText>
      </w:r>
      <w:r>
        <w:fldChar w:fldCharType="separate"/>
      </w:r>
      <w:r>
        <w:t>13</w:t>
      </w:r>
      <w:r>
        <w:fldChar w:fldCharType="end"/>
      </w:r>
    </w:p>
    <w:p w14:paraId="148CE47D" w14:textId="414E3A9D" w:rsidR="00B85759" w:rsidRDefault="00B85759">
      <w:pPr>
        <w:pStyle w:val="Indholdsfortegnelse2"/>
        <w:rPr>
          <w:rFonts w:asciiTheme="minorHAnsi" w:eastAsiaTheme="minorEastAsia" w:hAnsiTheme="minorHAnsi" w:cstheme="minorBidi"/>
          <w:sz w:val="22"/>
        </w:rPr>
      </w:pPr>
      <w:r w:rsidRPr="00016175">
        <w:rPr>
          <w:rFonts w:ascii="Arial" w:hAnsi="Arial" w:cs="Arial"/>
        </w:rPr>
        <w:t>2.5</w:t>
      </w:r>
      <w:r>
        <w:rPr>
          <w:rFonts w:asciiTheme="minorHAnsi" w:eastAsiaTheme="minorEastAsia" w:hAnsiTheme="minorHAnsi" w:cstheme="minorBidi"/>
          <w:sz w:val="22"/>
        </w:rPr>
        <w:tab/>
      </w:r>
      <w:r w:rsidRPr="00016175">
        <w:rPr>
          <w:rFonts w:ascii="Arial" w:hAnsi="Arial" w:cs="Arial"/>
        </w:rPr>
        <w:t>ATC</w:t>
      </w:r>
      <w:r>
        <w:tab/>
      </w:r>
      <w:r>
        <w:fldChar w:fldCharType="begin"/>
      </w:r>
      <w:r>
        <w:instrText xml:space="preserve"> PAGEREF _Toc132116361 \h </w:instrText>
      </w:r>
      <w:r>
        <w:fldChar w:fldCharType="separate"/>
      </w:r>
      <w:r>
        <w:t>14</w:t>
      </w:r>
      <w:r>
        <w:fldChar w:fldCharType="end"/>
      </w:r>
    </w:p>
    <w:p w14:paraId="7C265DA2" w14:textId="2C6F09C9" w:rsidR="00B85759" w:rsidRDefault="00B85759">
      <w:pPr>
        <w:pStyle w:val="Indholdsfortegnelse1"/>
        <w:rPr>
          <w:rFonts w:asciiTheme="minorHAnsi" w:eastAsiaTheme="minorEastAsia" w:hAnsiTheme="minorHAnsi" w:cstheme="minorBidi"/>
          <w:b w:val="0"/>
          <w:sz w:val="22"/>
        </w:rPr>
      </w:pPr>
      <w:r w:rsidRPr="00016175">
        <w:rPr>
          <w:rFonts w:ascii="Arial" w:hAnsi="Arial" w:cs="Arial"/>
        </w:rPr>
        <w:t>3</w:t>
      </w:r>
      <w:r>
        <w:rPr>
          <w:rFonts w:asciiTheme="minorHAnsi" w:eastAsiaTheme="minorEastAsia" w:hAnsiTheme="minorHAnsi" w:cstheme="minorBidi"/>
          <w:b w:val="0"/>
          <w:sz w:val="22"/>
        </w:rPr>
        <w:tab/>
      </w:r>
      <w:r w:rsidRPr="00016175">
        <w:rPr>
          <w:rFonts w:ascii="Arial" w:hAnsi="Arial" w:cs="Arial"/>
        </w:rPr>
        <w:t>Bilag</w:t>
      </w:r>
      <w:r>
        <w:tab/>
      </w:r>
      <w:r>
        <w:fldChar w:fldCharType="begin"/>
      </w:r>
      <w:r>
        <w:instrText xml:space="preserve"> PAGEREF _Toc132116362 \h </w:instrText>
      </w:r>
      <w:r>
        <w:fldChar w:fldCharType="separate"/>
      </w:r>
      <w:r>
        <w:t>15</w:t>
      </w:r>
      <w:r>
        <w:fldChar w:fldCharType="end"/>
      </w:r>
    </w:p>
    <w:p w14:paraId="5EA8D33F" w14:textId="66E301F7" w:rsidR="00802D78" w:rsidRPr="007F60FA" w:rsidRDefault="009463AD" w:rsidP="00F16E7B">
      <w:pPr>
        <w:spacing w:before="60" w:after="60"/>
      </w:pPr>
      <w:r w:rsidRPr="007F60FA">
        <w:fldChar w:fldCharType="end"/>
      </w:r>
    </w:p>
    <w:p w14:paraId="0DBCF33A" w14:textId="77777777" w:rsidR="00163D92" w:rsidRPr="007F60FA" w:rsidRDefault="00163D92" w:rsidP="002412B6"/>
    <w:p w14:paraId="24CBBBA8" w14:textId="77777777" w:rsidR="00163D92" w:rsidRPr="007F60FA" w:rsidRDefault="00163D92" w:rsidP="002412B6">
      <w:pPr>
        <w:sectPr w:rsidR="00163D92" w:rsidRPr="007F60FA" w:rsidSect="0053083D">
          <w:headerReference w:type="even" r:id="rId11"/>
          <w:headerReference w:type="default" r:id="rId12"/>
          <w:footerReference w:type="default" r:id="rId13"/>
          <w:headerReference w:type="first" r:id="rId14"/>
          <w:footerReference w:type="first" r:id="rId15"/>
          <w:pgSz w:w="11906" w:h="16838"/>
          <w:pgMar w:top="1559" w:right="3969" w:bottom="1276" w:left="1134" w:header="709" w:footer="709" w:gutter="0"/>
          <w:cols w:space="708"/>
          <w:docGrid w:linePitch="360"/>
        </w:sectPr>
      </w:pPr>
    </w:p>
    <w:p w14:paraId="16C7F062" w14:textId="717358CD" w:rsidR="00A80D11" w:rsidRPr="00A80D11" w:rsidRDefault="00387607" w:rsidP="00A80D11">
      <w:pPr>
        <w:rPr>
          <w:b/>
          <w:bCs/>
          <w:sz w:val="24"/>
          <w:szCs w:val="24"/>
        </w:rPr>
      </w:pPr>
      <w:bookmarkStart w:id="2" w:name="Heading1"/>
      <w:bookmarkStart w:id="3" w:name="_Toc130461893"/>
      <w:bookmarkStart w:id="4" w:name="Heading1Click"/>
      <w:bookmarkEnd w:id="2"/>
      <w:r w:rsidRPr="00A80D11">
        <w:rPr>
          <w:b/>
          <w:bCs/>
          <w:sz w:val="24"/>
          <w:szCs w:val="24"/>
        </w:rPr>
        <w:lastRenderedPageBreak/>
        <w:t>Ændringsl</w:t>
      </w:r>
      <w:r w:rsidR="00274E9C" w:rsidRPr="00A80D11">
        <w:rPr>
          <w:b/>
          <w:bCs/>
          <w:sz w:val="24"/>
          <w:szCs w:val="24"/>
        </w:rPr>
        <w:t>og:</w:t>
      </w:r>
      <w:bookmarkEnd w:id="3"/>
    </w:p>
    <w:tbl>
      <w:tblPr>
        <w:tblStyle w:val="Almindeligtabel1"/>
        <w:tblpPr w:leftFromText="141" w:rightFromText="141" w:vertAnchor="text" w:horzAnchor="margin" w:tblpY="14"/>
        <w:tblOverlap w:val="neve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1883"/>
        <w:gridCol w:w="1580"/>
        <w:gridCol w:w="1594"/>
        <w:gridCol w:w="1565"/>
        <w:gridCol w:w="1498"/>
      </w:tblGrid>
      <w:tr w:rsidR="00727173" w14:paraId="73626A1D" w14:textId="77777777" w:rsidTr="00A80D11">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605" w:type="dxa"/>
            <w:shd w:val="clear" w:color="auto" w:fill="BFBFBF" w:themeFill="background1" w:themeFillShade="BF"/>
            <w:vAlign w:val="center"/>
          </w:tcPr>
          <w:p w14:paraId="792286E4" w14:textId="36D6FC1C" w:rsidR="00727173" w:rsidRPr="00150986" w:rsidRDefault="00727173" w:rsidP="00727173">
            <w:pPr>
              <w:jc w:val="center"/>
              <w:rPr>
                <w:rFonts w:ascii="Arial" w:hAnsi="Arial" w:cs="Arial"/>
                <w:lang w:eastAsia="da-DK"/>
              </w:rPr>
            </w:pPr>
            <w:r w:rsidRPr="00150986">
              <w:rPr>
                <w:rFonts w:ascii="Arial" w:hAnsi="Arial" w:cs="Arial"/>
                <w:lang w:eastAsia="da-DK"/>
              </w:rPr>
              <w:t>Udgave/rev.</w:t>
            </w:r>
          </w:p>
        </w:tc>
        <w:tc>
          <w:tcPr>
            <w:tcW w:w="1883" w:type="dxa"/>
            <w:shd w:val="clear" w:color="auto" w:fill="BFBFBF" w:themeFill="background1" w:themeFillShade="BF"/>
            <w:vAlign w:val="center"/>
          </w:tcPr>
          <w:p w14:paraId="3C9DD150" w14:textId="600E1F9D" w:rsidR="00727173" w:rsidRPr="00150986" w:rsidRDefault="00727173" w:rsidP="00727173">
            <w:pPr>
              <w:jc w:val="center"/>
              <w:cnfStyle w:val="100000000000" w:firstRow="1" w:lastRow="0" w:firstColumn="0" w:lastColumn="0" w:oddVBand="0" w:evenVBand="0" w:oddHBand="0" w:evenHBand="0" w:firstRowFirstColumn="0" w:firstRowLastColumn="0" w:lastRowFirstColumn="0" w:lastRowLastColumn="0"/>
              <w:rPr>
                <w:rFonts w:ascii="Arial" w:hAnsi="Arial" w:cs="Arial"/>
                <w:lang w:eastAsia="da-DK"/>
              </w:rPr>
            </w:pPr>
            <w:r w:rsidRPr="00150986">
              <w:rPr>
                <w:rFonts w:ascii="Arial" w:hAnsi="Arial" w:cs="Arial"/>
                <w:lang w:eastAsia="da-DK"/>
              </w:rPr>
              <w:t>Målbeskrivelse</w:t>
            </w:r>
          </w:p>
        </w:tc>
        <w:tc>
          <w:tcPr>
            <w:tcW w:w="1580" w:type="dxa"/>
            <w:shd w:val="clear" w:color="auto" w:fill="BFBFBF" w:themeFill="background1" w:themeFillShade="BF"/>
            <w:vAlign w:val="center"/>
          </w:tcPr>
          <w:p w14:paraId="0D73C6E7" w14:textId="38E71E9A" w:rsidR="00727173" w:rsidRPr="00150986" w:rsidRDefault="00727173" w:rsidP="00727173">
            <w:pPr>
              <w:jc w:val="center"/>
              <w:cnfStyle w:val="100000000000" w:firstRow="1" w:lastRow="0" w:firstColumn="0" w:lastColumn="0" w:oddVBand="0" w:evenVBand="0" w:oddHBand="0" w:evenHBand="0" w:firstRowFirstColumn="0" w:firstRowLastColumn="0" w:lastRowFirstColumn="0" w:lastRowLastColumn="0"/>
              <w:rPr>
                <w:rFonts w:ascii="Arial" w:hAnsi="Arial" w:cs="Arial"/>
                <w:lang w:eastAsia="da-DK"/>
              </w:rPr>
            </w:pPr>
            <w:r w:rsidRPr="00150986">
              <w:rPr>
                <w:rFonts w:ascii="Arial" w:hAnsi="Arial" w:cs="Arial"/>
                <w:lang w:eastAsia="da-DK"/>
              </w:rPr>
              <w:t>Udarbejdet</w:t>
            </w:r>
          </w:p>
        </w:tc>
        <w:tc>
          <w:tcPr>
            <w:tcW w:w="1594" w:type="dxa"/>
            <w:shd w:val="clear" w:color="auto" w:fill="BFBFBF" w:themeFill="background1" w:themeFillShade="BF"/>
            <w:vAlign w:val="center"/>
          </w:tcPr>
          <w:p w14:paraId="2DA2416B" w14:textId="4EEB4009" w:rsidR="00727173" w:rsidRPr="00150986" w:rsidRDefault="00727173" w:rsidP="00727173">
            <w:pPr>
              <w:jc w:val="center"/>
              <w:cnfStyle w:val="100000000000" w:firstRow="1" w:lastRow="0" w:firstColumn="0" w:lastColumn="0" w:oddVBand="0" w:evenVBand="0" w:oddHBand="0" w:evenHBand="0" w:firstRowFirstColumn="0" w:firstRowLastColumn="0" w:lastRowFirstColumn="0" w:lastRowLastColumn="0"/>
              <w:rPr>
                <w:rFonts w:ascii="Arial" w:hAnsi="Arial" w:cs="Arial"/>
                <w:lang w:eastAsia="da-DK"/>
              </w:rPr>
            </w:pPr>
            <w:r w:rsidRPr="00150986">
              <w:rPr>
                <w:rFonts w:ascii="Arial" w:hAnsi="Arial" w:cs="Arial"/>
                <w:lang w:eastAsia="da-DK"/>
              </w:rPr>
              <w:t>Kontrolleret</w:t>
            </w:r>
          </w:p>
        </w:tc>
        <w:tc>
          <w:tcPr>
            <w:tcW w:w="1565" w:type="dxa"/>
            <w:shd w:val="clear" w:color="auto" w:fill="BFBFBF" w:themeFill="background1" w:themeFillShade="BF"/>
            <w:vAlign w:val="center"/>
          </w:tcPr>
          <w:p w14:paraId="44B473DF" w14:textId="0C1A8E75" w:rsidR="00727173" w:rsidRPr="00150986" w:rsidRDefault="00727173" w:rsidP="00727173">
            <w:pPr>
              <w:jc w:val="center"/>
              <w:cnfStyle w:val="100000000000" w:firstRow="1" w:lastRow="0" w:firstColumn="0" w:lastColumn="0" w:oddVBand="0" w:evenVBand="0" w:oddHBand="0" w:evenHBand="0" w:firstRowFirstColumn="0" w:firstRowLastColumn="0" w:lastRowFirstColumn="0" w:lastRowLastColumn="0"/>
              <w:rPr>
                <w:rFonts w:ascii="Arial" w:hAnsi="Arial" w:cs="Arial"/>
                <w:lang w:eastAsia="da-DK"/>
              </w:rPr>
            </w:pPr>
            <w:r w:rsidRPr="00150986">
              <w:rPr>
                <w:rFonts w:ascii="Arial" w:hAnsi="Arial" w:cs="Arial"/>
                <w:lang w:eastAsia="da-DK"/>
              </w:rPr>
              <w:t>Godkendt</w:t>
            </w:r>
          </w:p>
        </w:tc>
        <w:tc>
          <w:tcPr>
            <w:tcW w:w="1498" w:type="dxa"/>
            <w:shd w:val="clear" w:color="auto" w:fill="BFBFBF" w:themeFill="background1" w:themeFillShade="BF"/>
            <w:vAlign w:val="center"/>
          </w:tcPr>
          <w:p w14:paraId="59CE0F39" w14:textId="195A8C6A" w:rsidR="00727173" w:rsidRPr="00150986" w:rsidRDefault="00727173" w:rsidP="00727173">
            <w:pPr>
              <w:jc w:val="center"/>
              <w:cnfStyle w:val="100000000000" w:firstRow="1" w:lastRow="0" w:firstColumn="0" w:lastColumn="0" w:oddVBand="0" w:evenVBand="0" w:oddHBand="0" w:evenHBand="0" w:firstRowFirstColumn="0" w:firstRowLastColumn="0" w:lastRowFirstColumn="0" w:lastRowLastColumn="0"/>
              <w:rPr>
                <w:rFonts w:ascii="Arial" w:hAnsi="Arial" w:cs="Arial"/>
                <w:lang w:eastAsia="da-DK"/>
              </w:rPr>
            </w:pPr>
            <w:r w:rsidRPr="00150986">
              <w:rPr>
                <w:rFonts w:ascii="Arial" w:hAnsi="Arial" w:cs="Arial"/>
                <w:lang w:eastAsia="da-DK"/>
              </w:rPr>
              <w:t>Dato</w:t>
            </w:r>
          </w:p>
        </w:tc>
      </w:tr>
      <w:tr w:rsidR="00727173" w14:paraId="093DCAE3" w14:textId="77777777" w:rsidTr="002F4B40">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605" w:type="dxa"/>
            <w:vAlign w:val="center"/>
          </w:tcPr>
          <w:p w14:paraId="218DDFFC" w14:textId="52405BBB" w:rsidR="00727173" w:rsidRPr="00360E5F" w:rsidRDefault="002F4B40" w:rsidP="002F4B40">
            <w:pPr>
              <w:jc w:val="center"/>
              <w:rPr>
                <w:rFonts w:ascii="Arial" w:hAnsi="Arial" w:cs="Arial"/>
                <w:b w:val="0"/>
                <w:bCs w:val="0"/>
                <w:i/>
                <w:iCs/>
                <w:lang w:eastAsia="da-DK"/>
              </w:rPr>
            </w:pPr>
            <w:r w:rsidRPr="00360E5F">
              <w:rPr>
                <w:rFonts w:ascii="Arial" w:hAnsi="Arial" w:cs="Arial"/>
                <w:b w:val="0"/>
                <w:bCs w:val="0"/>
                <w:i/>
                <w:iCs/>
                <w:lang w:eastAsia="da-DK"/>
              </w:rPr>
              <w:t>01.00</w:t>
            </w:r>
          </w:p>
        </w:tc>
        <w:tc>
          <w:tcPr>
            <w:tcW w:w="1883" w:type="dxa"/>
            <w:vAlign w:val="center"/>
          </w:tcPr>
          <w:p w14:paraId="5AD68D5A" w14:textId="7F91EEE6" w:rsidR="00727173" w:rsidRPr="00800372" w:rsidRDefault="002F4B40" w:rsidP="002F4B40">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lang w:eastAsia="da-DK"/>
              </w:rPr>
            </w:pPr>
            <w:r w:rsidRPr="00800372">
              <w:rPr>
                <w:rFonts w:ascii="Arial" w:hAnsi="Arial" w:cs="Arial"/>
                <w:i/>
                <w:iCs/>
                <w:lang w:eastAsia="da-DK"/>
              </w:rPr>
              <w:t>Udkast</w:t>
            </w:r>
          </w:p>
        </w:tc>
        <w:tc>
          <w:tcPr>
            <w:tcW w:w="1580" w:type="dxa"/>
            <w:vAlign w:val="center"/>
          </w:tcPr>
          <w:p w14:paraId="73F9A87C" w14:textId="06F91547" w:rsidR="00727173" w:rsidRPr="00800372" w:rsidRDefault="002F4B40" w:rsidP="002F4B40">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lang w:eastAsia="da-DK"/>
              </w:rPr>
            </w:pPr>
            <w:r w:rsidRPr="00800372">
              <w:rPr>
                <w:rFonts w:ascii="Arial" w:hAnsi="Arial" w:cs="Arial"/>
                <w:i/>
                <w:iCs/>
                <w:lang w:eastAsia="da-DK"/>
              </w:rPr>
              <w:t>xxxx</w:t>
            </w:r>
          </w:p>
        </w:tc>
        <w:tc>
          <w:tcPr>
            <w:tcW w:w="1594" w:type="dxa"/>
            <w:vAlign w:val="center"/>
          </w:tcPr>
          <w:p w14:paraId="4BC18160" w14:textId="07526612" w:rsidR="00727173" w:rsidRPr="00800372" w:rsidRDefault="002F4B40" w:rsidP="002F4B40">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lang w:eastAsia="da-DK"/>
              </w:rPr>
            </w:pPr>
            <w:r w:rsidRPr="00800372">
              <w:rPr>
                <w:rFonts w:ascii="Arial" w:hAnsi="Arial" w:cs="Arial"/>
                <w:i/>
                <w:iCs/>
                <w:lang w:eastAsia="da-DK"/>
              </w:rPr>
              <w:t>yyyy</w:t>
            </w:r>
          </w:p>
        </w:tc>
        <w:tc>
          <w:tcPr>
            <w:tcW w:w="1565" w:type="dxa"/>
            <w:vAlign w:val="center"/>
          </w:tcPr>
          <w:p w14:paraId="598D221B" w14:textId="387A6072" w:rsidR="00727173" w:rsidRPr="00800372" w:rsidRDefault="002F4B40" w:rsidP="002F4B40">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lang w:eastAsia="da-DK"/>
              </w:rPr>
            </w:pPr>
            <w:r w:rsidRPr="00800372">
              <w:rPr>
                <w:rFonts w:ascii="Arial" w:hAnsi="Arial" w:cs="Arial"/>
                <w:i/>
                <w:iCs/>
                <w:lang w:eastAsia="da-DK"/>
              </w:rPr>
              <w:t>zzzz</w:t>
            </w:r>
          </w:p>
        </w:tc>
        <w:tc>
          <w:tcPr>
            <w:tcW w:w="1498" w:type="dxa"/>
            <w:vAlign w:val="center"/>
          </w:tcPr>
          <w:p w14:paraId="166244AC" w14:textId="1C503830" w:rsidR="00727173" w:rsidRPr="00800372" w:rsidRDefault="002F4B40" w:rsidP="002F4B40">
            <w:pPr>
              <w:jc w:val="center"/>
              <w:cnfStyle w:val="000000100000" w:firstRow="0" w:lastRow="0" w:firstColumn="0" w:lastColumn="0" w:oddVBand="0" w:evenVBand="0" w:oddHBand="1" w:evenHBand="0" w:firstRowFirstColumn="0" w:firstRowLastColumn="0" w:lastRowFirstColumn="0" w:lastRowLastColumn="0"/>
              <w:rPr>
                <w:rFonts w:ascii="Arial" w:hAnsi="Arial" w:cs="Arial"/>
                <w:i/>
                <w:iCs/>
                <w:lang w:eastAsia="da-DK"/>
              </w:rPr>
            </w:pPr>
            <w:r w:rsidRPr="00800372">
              <w:rPr>
                <w:rFonts w:ascii="Arial" w:hAnsi="Arial" w:cs="Arial"/>
                <w:i/>
                <w:iCs/>
                <w:lang w:eastAsia="da-DK"/>
              </w:rPr>
              <w:t>12.03.2023</w:t>
            </w:r>
          </w:p>
        </w:tc>
      </w:tr>
      <w:tr w:rsidR="002F4B40" w14:paraId="78DE7195" w14:textId="77777777" w:rsidTr="002F4B40">
        <w:trPr>
          <w:trHeight w:val="373"/>
        </w:trPr>
        <w:tc>
          <w:tcPr>
            <w:cnfStyle w:val="001000000000" w:firstRow="0" w:lastRow="0" w:firstColumn="1" w:lastColumn="0" w:oddVBand="0" w:evenVBand="0" w:oddHBand="0" w:evenHBand="0" w:firstRowFirstColumn="0" w:firstRowLastColumn="0" w:lastRowFirstColumn="0" w:lastRowLastColumn="0"/>
            <w:tcW w:w="1605" w:type="dxa"/>
            <w:vAlign w:val="center"/>
          </w:tcPr>
          <w:p w14:paraId="229D276E" w14:textId="73CDAEBF" w:rsidR="002F4B40" w:rsidRPr="00360E5F" w:rsidRDefault="002F4B40" w:rsidP="002F4B40">
            <w:pPr>
              <w:jc w:val="center"/>
              <w:rPr>
                <w:rFonts w:ascii="Arial" w:hAnsi="Arial" w:cs="Arial"/>
                <w:b w:val="0"/>
                <w:bCs w:val="0"/>
                <w:i/>
                <w:iCs/>
                <w:lang w:eastAsia="da-DK"/>
              </w:rPr>
            </w:pPr>
            <w:r w:rsidRPr="00360E5F">
              <w:rPr>
                <w:rFonts w:ascii="Arial" w:hAnsi="Arial" w:cs="Arial"/>
                <w:b w:val="0"/>
                <w:bCs w:val="0"/>
                <w:i/>
                <w:iCs/>
                <w:lang w:eastAsia="da-DK"/>
              </w:rPr>
              <w:t>01.01</w:t>
            </w:r>
          </w:p>
        </w:tc>
        <w:tc>
          <w:tcPr>
            <w:tcW w:w="1883" w:type="dxa"/>
            <w:vAlign w:val="center"/>
          </w:tcPr>
          <w:p w14:paraId="01FE6CF3" w14:textId="7975F065" w:rsidR="002F4B40" w:rsidRPr="00800372" w:rsidRDefault="002F4B40" w:rsidP="002F4B40">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lang w:eastAsia="da-DK"/>
              </w:rPr>
            </w:pPr>
            <w:r w:rsidRPr="00800372">
              <w:rPr>
                <w:rFonts w:ascii="Arial" w:hAnsi="Arial" w:cs="Arial"/>
                <w:i/>
                <w:iCs/>
                <w:lang w:eastAsia="da-DK"/>
              </w:rPr>
              <w:t>Endelig</w:t>
            </w:r>
          </w:p>
        </w:tc>
        <w:tc>
          <w:tcPr>
            <w:tcW w:w="1580" w:type="dxa"/>
            <w:vAlign w:val="center"/>
          </w:tcPr>
          <w:p w14:paraId="18A64C6B" w14:textId="4BD8DAA3" w:rsidR="002F4B40" w:rsidRPr="00800372" w:rsidRDefault="002F4B40" w:rsidP="002F4B40">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lang w:eastAsia="da-DK"/>
              </w:rPr>
            </w:pPr>
            <w:r w:rsidRPr="00800372">
              <w:rPr>
                <w:rFonts w:ascii="Arial" w:hAnsi="Arial" w:cs="Arial"/>
                <w:i/>
                <w:iCs/>
                <w:lang w:eastAsia="da-DK"/>
              </w:rPr>
              <w:t>xxxx</w:t>
            </w:r>
          </w:p>
        </w:tc>
        <w:tc>
          <w:tcPr>
            <w:tcW w:w="1594" w:type="dxa"/>
            <w:vAlign w:val="center"/>
          </w:tcPr>
          <w:p w14:paraId="3ECE69CF" w14:textId="59488EDB" w:rsidR="002F4B40" w:rsidRPr="00800372" w:rsidRDefault="002F4B40" w:rsidP="002F4B40">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lang w:eastAsia="da-DK"/>
              </w:rPr>
            </w:pPr>
            <w:r w:rsidRPr="00800372">
              <w:rPr>
                <w:rFonts w:ascii="Arial" w:hAnsi="Arial" w:cs="Arial"/>
                <w:i/>
                <w:iCs/>
                <w:lang w:eastAsia="da-DK"/>
              </w:rPr>
              <w:t>yyyy</w:t>
            </w:r>
          </w:p>
        </w:tc>
        <w:tc>
          <w:tcPr>
            <w:tcW w:w="1565" w:type="dxa"/>
            <w:vAlign w:val="center"/>
          </w:tcPr>
          <w:p w14:paraId="0FBDF8E1" w14:textId="4F9D5A20" w:rsidR="002F4B40" w:rsidRPr="00800372" w:rsidRDefault="002F4B40" w:rsidP="002F4B40">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lang w:eastAsia="da-DK"/>
              </w:rPr>
            </w:pPr>
            <w:r w:rsidRPr="00800372">
              <w:rPr>
                <w:rFonts w:ascii="Arial" w:hAnsi="Arial" w:cs="Arial"/>
                <w:i/>
                <w:iCs/>
                <w:lang w:eastAsia="da-DK"/>
              </w:rPr>
              <w:t>zzzz</w:t>
            </w:r>
          </w:p>
        </w:tc>
        <w:tc>
          <w:tcPr>
            <w:tcW w:w="1498" w:type="dxa"/>
            <w:vAlign w:val="center"/>
          </w:tcPr>
          <w:p w14:paraId="06017894" w14:textId="78B8118D" w:rsidR="002F4B40" w:rsidRPr="00800372" w:rsidRDefault="002F4B40" w:rsidP="002F4B40">
            <w:pPr>
              <w:jc w:val="center"/>
              <w:cnfStyle w:val="000000000000" w:firstRow="0" w:lastRow="0" w:firstColumn="0" w:lastColumn="0" w:oddVBand="0" w:evenVBand="0" w:oddHBand="0" w:evenHBand="0" w:firstRowFirstColumn="0" w:firstRowLastColumn="0" w:lastRowFirstColumn="0" w:lastRowLastColumn="0"/>
              <w:rPr>
                <w:rFonts w:ascii="Arial" w:hAnsi="Arial" w:cs="Arial"/>
                <w:i/>
                <w:iCs/>
                <w:lang w:eastAsia="da-DK"/>
              </w:rPr>
            </w:pPr>
            <w:r w:rsidRPr="00800372">
              <w:rPr>
                <w:rFonts w:ascii="Arial" w:hAnsi="Arial" w:cs="Arial"/>
                <w:i/>
                <w:iCs/>
                <w:lang w:eastAsia="da-DK"/>
              </w:rPr>
              <w:t>25.04.2023</w:t>
            </w:r>
          </w:p>
        </w:tc>
      </w:tr>
      <w:tr w:rsidR="002F4B40" w14:paraId="48778A4F" w14:textId="77777777" w:rsidTr="002F4B40">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605" w:type="dxa"/>
            <w:vAlign w:val="center"/>
          </w:tcPr>
          <w:p w14:paraId="08B846E3" w14:textId="77777777" w:rsidR="002F4B40" w:rsidRPr="00150986" w:rsidRDefault="002F4B40" w:rsidP="002F4B40">
            <w:pPr>
              <w:jc w:val="center"/>
              <w:rPr>
                <w:rFonts w:ascii="Arial" w:hAnsi="Arial" w:cs="Arial"/>
                <w:lang w:eastAsia="da-DK"/>
              </w:rPr>
            </w:pPr>
          </w:p>
        </w:tc>
        <w:tc>
          <w:tcPr>
            <w:tcW w:w="1883" w:type="dxa"/>
            <w:vAlign w:val="center"/>
          </w:tcPr>
          <w:p w14:paraId="208424BE" w14:textId="77777777" w:rsidR="002F4B40" w:rsidRPr="00150986" w:rsidRDefault="002F4B40" w:rsidP="002F4B40">
            <w:pPr>
              <w:jc w:val="center"/>
              <w:cnfStyle w:val="000000100000" w:firstRow="0" w:lastRow="0" w:firstColumn="0" w:lastColumn="0" w:oddVBand="0" w:evenVBand="0" w:oddHBand="1" w:evenHBand="0" w:firstRowFirstColumn="0" w:firstRowLastColumn="0" w:lastRowFirstColumn="0" w:lastRowLastColumn="0"/>
              <w:rPr>
                <w:rFonts w:ascii="Arial" w:hAnsi="Arial" w:cs="Arial"/>
                <w:lang w:eastAsia="da-DK"/>
              </w:rPr>
            </w:pPr>
          </w:p>
        </w:tc>
        <w:tc>
          <w:tcPr>
            <w:tcW w:w="1580" w:type="dxa"/>
            <w:vAlign w:val="center"/>
          </w:tcPr>
          <w:p w14:paraId="0882624C" w14:textId="77777777" w:rsidR="002F4B40" w:rsidRPr="00150986" w:rsidRDefault="002F4B40" w:rsidP="002F4B40">
            <w:pPr>
              <w:jc w:val="center"/>
              <w:cnfStyle w:val="000000100000" w:firstRow="0" w:lastRow="0" w:firstColumn="0" w:lastColumn="0" w:oddVBand="0" w:evenVBand="0" w:oddHBand="1" w:evenHBand="0" w:firstRowFirstColumn="0" w:firstRowLastColumn="0" w:lastRowFirstColumn="0" w:lastRowLastColumn="0"/>
              <w:rPr>
                <w:rFonts w:ascii="Arial" w:hAnsi="Arial" w:cs="Arial"/>
                <w:lang w:eastAsia="da-DK"/>
              </w:rPr>
            </w:pPr>
          </w:p>
        </w:tc>
        <w:tc>
          <w:tcPr>
            <w:tcW w:w="1594" w:type="dxa"/>
            <w:vAlign w:val="center"/>
          </w:tcPr>
          <w:p w14:paraId="0D01A5D9" w14:textId="77777777" w:rsidR="002F4B40" w:rsidRPr="00150986" w:rsidRDefault="002F4B40" w:rsidP="002F4B40">
            <w:pPr>
              <w:jc w:val="center"/>
              <w:cnfStyle w:val="000000100000" w:firstRow="0" w:lastRow="0" w:firstColumn="0" w:lastColumn="0" w:oddVBand="0" w:evenVBand="0" w:oddHBand="1" w:evenHBand="0" w:firstRowFirstColumn="0" w:firstRowLastColumn="0" w:lastRowFirstColumn="0" w:lastRowLastColumn="0"/>
              <w:rPr>
                <w:rFonts w:ascii="Arial" w:hAnsi="Arial" w:cs="Arial"/>
                <w:lang w:eastAsia="da-DK"/>
              </w:rPr>
            </w:pPr>
          </w:p>
        </w:tc>
        <w:tc>
          <w:tcPr>
            <w:tcW w:w="1565" w:type="dxa"/>
            <w:vAlign w:val="center"/>
          </w:tcPr>
          <w:p w14:paraId="13443E11" w14:textId="77777777" w:rsidR="002F4B40" w:rsidRPr="00150986" w:rsidRDefault="002F4B40" w:rsidP="002F4B40">
            <w:pPr>
              <w:jc w:val="center"/>
              <w:cnfStyle w:val="000000100000" w:firstRow="0" w:lastRow="0" w:firstColumn="0" w:lastColumn="0" w:oddVBand="0" w:evenVBand="0" w:oddHBand="1" w:evenHBand="0" w:firstRowFirstColumn="0" w:firstRowLastColumn="0" w:lastRowFirstColumn="0" w:lastRowLastColumn="0"/>
              <w:rPr>
                <w:rFonts w:ascii="Arial" w:hAnsi="Arial" w:cs="Arial"/>
                <w:lang w:eastAsia="da-DK"/>
              </w:rPr>
            </w:pPr>
          </w:p>
        </w:tc>
        <w:tc>
          <w:tcPr>
            <w:tcW w:w="1498" w:type="dxa"/>
            <w:vAlign w:val="center"/>
          </w:tcPr>
          <w:p w14:paraId="3C0DC98C" w14:textId="77777777" w:rsidR="002F4B40" w:rsidRPr="00150986" w:rsidRDefault="002F4B40" w:rsidP="002F4B40">
            <w:pPr>
              <w:jc w:val="center"/>
              <w:cnfStyle w:val="000000100000" w:firstRow="0" w:lastRow="0" w:firstColumn="0" w:lastColumn="0" w:oddVBand="0" w:evenVBand="0" w:oddHBand="1" w:evenHBand="0" w:firstRowFirstColumn="0" w:firstRowLastColumn="0" w:lastRowFirstColumn="0" w:lastRowLastColumn="0"/>
              <w:rPr>
                <w:rFonts w:ascii="Arial" w:hAnsi="Arial" w:cs="Arial"/>
                <w:lang w:eastAsia="da-DK"/>
              </w:rPr>
            </w:pPr>
          </w:p>
        </w:tc>
      </w:tr>
      <w:tr w:rsidR="002F4B40" w14:paraId="16DD0F59" w14:textId="77777777" w:rsidTr="002F4B40">
        <w:trPr>
          <w:trHeight w:val="373"/>
        </w:trPr>
        <w:tc>
          <w:tcPr>
            <w:cnfStyle w:val="001000000000" w:firstRow="0" w:lastRow="0" w:firstColumn="1" w:lastColumn="0" w:oddVBand="0" w:evenVBand="0" w:oddHBand="0" w:evenHBand="0" w:firstRowFirstColumn="0" w:firstRowLastColumn="0" w:lastRowFirstColumn="0" w:lastRowLastColumn="0"/>
            <w:tcW w:w="1605" w:type="dxa"/>
            <w:vAlign w:val="center"/>
          </w:tcPr>
          <w:p w14:paraId="2D01DA7B" w14:textId="77777777" w:rsidR="002F4B40" w:rsidRPr="00150986" w:rsidRDefault="002F4B40" w:rsidP="002F4B40">
            <w:pPr>
              <w:jc w:val="center"/>
              <w:rPr>
                <w:rFonts w:ascii="Arial" w:hAnsi="Arial" w:cs="Arial"/>
                <w:lang w:eastAsia="da-DK"/>
              </w:rPr>
            </w:pPr>
          </w:p>
        </w:tc>
        <w:tc>
          <w:tcPr>
            <w:tcW w:w="1883" w:type="dxa"/>
            <w:vAlign w:val="center"/>
          </w:tcPr>
          <w:p w14:paraId="3B277C19" w14:textId="77777777" w:rsidR="002F4B40" w:rsidRPr="00150986" w:rsidRDefault="002F4B40" w:rsidP="002F4B4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eastAsia="da-DK"/>
              </w:rPr>
            </w:pPr>
          </w:p>
        </w:tc>
        <w:tc>
          <w:tcPr>
            <w:tcW w:w="1580" w:type="dxa"/>
            <w:vAlign w:val="center"/>
          </w:tcPr>
          <w:p w14:paraId="74D095A2" w14:textId="77777777" w:rsidR="002F4B40" w:rsidRPr="00150986" w:rsidRDefault="002F4B40" w:rsidP="002F4B4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eastAsia="da-DK"/>
              </w:rPr>
            </w:pPr>
          </w:p>
        </w:tc>
        <w:tc>
          <w:tcPr>
            <w:tcW w:w="1594" w:type="dxa"/>
            <w:vAlign w:val="center"/>
          </w:tcPr>
          <w:p w14:paraId="01095DCB" w14:textId="77777777" w:rsidR="002F4B40" w:rsidRPr="00150986" w:rsidRDefault="002F4B40" w:rsidP="002F4B4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eastAsia="da-DK"/>
              </w:rPr>
            </w:pPr>
          </w:p>
        </w:tc>
        <w:tc>
          <w:tcPr>
            <w:tcW w:w="1565" w:type="dxa"/>
            <w:vAlign w:val="center"/>
          </w:tcPr>
          <w:p w14:paraId="5F5FE4A0" w14:textId="77777777" w:rsidR="002F4B40" w:rsidRPr="00150986" w:rsidRDefault="002F4B40" w:rsidP="002F4B4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eastAsia="da-DK"/>
              </w:rPr>
            </w:pPr>
          </w:p>
        </w:tc>
        <w:tc>
          <w:tcPr>
            <w:tcW w:w="1498" w:type="dxa"/>
            <w:vAlign w:val="center"/>
          </w:tcPr>
          <w:p w14:paraId="7CD2AA96" w14:textId="77777777" w:rsidR="002F4B40" w:rsidRPr="00150986" w:rsidRDefault="002F4B40" w:rsidP="002F4B4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eastAsia="da-DK"/>
              </w:rPr>
            </w:pPr>
          </w:p>
        </w:tc>
      </w:tr>
      <w:tr w:rsidR="002F4B40" w14:paraId="4B3DCFB1" w14:textId="77777777" w:rsidTr="002F4B40">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605" w:type="dxa"/>
            <w:vAlign w:val="center"/>
          </w:tcPr>
          <w:p w14:paraId="39A27B89" w14:textId="77777777" w:rsidR="002F4B40" w:rsidRPr="00150986" w:rsidRDefault="002F4B40" w:rsidP="002F4B40">
            <w:pPr>
              <w:jc w:val="center"/>
              <w:rPr>
                <w:rFonts w:ascii="Arial" w:hAnsi="Arial" w:cs="Arial"/>
                <w:lang w:eastAsia="da-DK"/>
              </w:rPr>
            </w:pPr>
          </w:p>
        </w:tc>
        <w:tc>
          <w:tcPr>
            <w:tcW w:w="1883" w:type="dxa"/>
            <w:vAlign w:val="center"/>
          </w:tcPr>
          <w:p w14:paraId="296A0512" w14:textId="77777777" w:rsidR="002F4B40" w:rsidRPr="00150986" w:rsidRDefault="002F4B40" w:rsidP="002F4B40">
            <w:pPr>
              <w:jc w:val="center"/>
              <w:cnfStyle w:val="000000100000" w:firstRow="0" w:lastRow="0" w:firstColumn="0" w:lastColumn="0" w:oddVBand="0" w:evenVBand="0" w:oddHBand="1" w:evenHBand="0" w:firstRowFirstColumn="0" w:firstRowLastColumn="0" w:lastRowFirstColumn="0" w:lastRowLastColumn="0"/>
              <w:rPr>
                <w:rFonts w:ascii="Arial" w:hAnsi="Arial" w:cs="Arial"/>
                <w:lang w:eastAsia="da-DK"/>
              </w:rPr>
            </w:pPr>
          </w:p>
        </w:tc>
        <w:tc>
          <w:tcPr>
            <w:tcW w:w="1580" w:type="dxa"/>
            <w:vAlign w:val="center"/>
          </w:tcPr>
          <w:p w14:paraId="63515642" w14:textId="77777777" w:rsidR="002F4B40" w:rsidRPr="00150986" w:rsidRDefault="002F4B40" w:rsidP="002F4B40">
            <w:pPr>
              <w:jc w:val="center"/>
              <w:cnfStyle w:val="000000100000" w:firstRow="0" w:lastRow="0" w:firstColumn="0" w:lastColumn="0" w:oddVBand="0" w:evenVBand="0" w:oddHBand="1" w:evenHBand="0" w:firstRowFirstColumn="0" w:firstRowLastColumn="0" w:lastRowFirstColumn="0" w:lastRowLastColumn="0"/>
              <w:rPr>
                <w:rFonts w:ascii="Arial" w:hAnsi="Arial" w:cs="Arial"/>
                <w:lang w:eastAsia="da-DK"/>
              </w:rPr>
            </w:pPr>
          </w:p>
        </w:tc>
        <w:tc>
          <w:tcPr>
            <w:tcW w:w="1594" w:type="dxa"/>
            <w:vAlign w:val="center"/>
          </w:tcPr>
          <w:p w14:paraId="42671032" w14:textId="77777777" w:rsidR="002F4B40" w:rsidRPr="00150986" w:rsidRDefault="002F4B40" w:rsidP="002F4B40">
            <w:pPr>
              <w:jc w:val="center"/>
              <w:cnfStyle w:val="000000100000" w:firstRow="0" w:lastRow="0" w:firstColumn="0" w:lastColumn="0" w:oddVBand="0" w:evenVBand="0" w:oddHBand="1" w:evenHBand="0" w:firstRowFirstColumn="0" w:firstRowLastColumn="0" w:lastRowFirstColumn="0" w:lastRowLastColumn="0"/>
              <w:rPr>
                <w:rFonts w:ascii="Arial" w:hAnsi="Arial" w:cs="Arial"/>
                <w:lang w:eastAsia="da-DK"/>
              </w:rPr>
            </w:pPr>
          </w:p>
        </w:tc>
        <w:tc>
          <w:tcPr>
            <w:tcW w:w="1565" w:type="dxa"/>
            <w:vAlign w:val="center"/>
          </w:tcPr>
          <w:p w14:paraId="06E52F6D" w14:textId="77777777" w:rsidR="002F4B40" w:rsidRPr="00150986" w:rsidRDefault="002F4B40" w:rsidP="002F4B40">
            <w:pPr>
              <w:jc w:val="center"/>
              <w:cnfStyle w:val="000000100000" w:firstRow="0" w:lastRow="0" w:firstColumn="0" w:lastColumn="0" w:oddVBand="0" w:evenVBand="0" w:oddHBand="1" w:evenHBand="0" w:firstRowFirstColumn="0" w:firstRowLastColumn="0" w:lastRowFirstColumn="0" w:lastRowLastColumn="0"/>
              <w:rPr>
                <w:rFonts w:ascii="Arial" w:hAnsi="Arial" w:cs="Arial"/>
                <w:lang w:eastAsia="da-DK"/>
              </w:rPr>
            </w:pPr>
          </w:p>
        </w:tc>
        <w:tc>
          <w:tcPr>
            <w:tcW w:w="1498" w:type="dxa"/>
            <w:vAlign w:val="center"/>
          </w:tcPr>
          <w:p w14:paraId="2159133C" w14:textId="77777777" w:rsidR="002F4B40" w:rsidRPr="00150986" w:rsidRDefault="002F4B40" w:rsidP="002F4B40">
            <w:pPr>
              <w:jc w:val="center"/>
              <w:cnfStyle w:val="000000100000" w:firstRow="0" w:lastRow="0" w:firstColumn="0" w:lastColumn="0" w:oddVBand="0" w:evenVBand="0" w:oddHBand="1" w:evenHBand="0" w:firstRowFirstColumn="0" w:firstRowLastColumn="0" w:lastRowFirstColumn="0" w:lastRowLastColumn="0"/>
              <w:rPr>
                <w:rFonts w:ascii="Arial" w:hAnsi="Arial" w:cs="Arial"/>
                <w:lang w:eastAsia="da-DK"/>
              </w:rPr>
            </w:pPr>
          </w:p>
        </w:tc>
      </w:tr>
      <w:tr w:rsidR="002F4B40" w14:paraId="5E6F41E8" w14:textId="77777777" w:rsidTr="002F4B40">
        <w:trPr>
          <w:trHeight w:val="373"/>
        </w:trPr>
        <w:tc>
          <w:tcPr>
            <w:cnfStyle w:val="001000000000" w:firstRow="0" w:lastRow="0" w:firstColumn="1" w:lastColumn="0" w:oddVBand="0" w:evenVBand="0" w:oddHBand="0" w:evenHBand="0" w:firstRowFirstColumn="0" w:firstRowLastColumn="0" w:lastRowFirstColumn="0" w:lastRowLastColumn="0"/>
            <w:tcW w:w="1605" w:type="dxa"/>
            <w:vAlign w:val="center"/>
          </w:tcPr>
          <w:p w14:paraId="5A8D9AAC" w14:textId="77777777" w:rsidR="002F4B40" w:rsidRPr="00150986" w:rsidRDefault="002F4B40" w:rsidP="002F4B40">
            <w:pPr>
              <w:jc w:val="center"/>
              <w:rPr>
                <w:rFonts w:ascii="Arial" w:hAnsi="Arial" w:cs="Arial"/>
                <w:lang w:eastAsia="da-DK"/>
              </w:rPr>
            </w:pPr>
          </w:p>
        </w:tc>
        <w:tc>
          <w:tcPr>
            <w:tcW w:w="1883" w:type="dxa"/>
            <w:vAlign w:val="center"/>
          </w:tcPr>
          <w:p w14:paraId="0573B11F" w14:textId="77777777" w:rsidR="002F4B40" w:rsidRPr="00150986" w:rsidRDefault="002F4B40" w:rsidP="002F4B4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eastAsia="da-DK"/>
              </w:rPr>
            </w:pPr>
          </w:p>
        </w:tc>
        <w:tc>
          <w:tcPr>
            <w:tcW w:w="1580" w:type="dxa"/>
            <w:vAlign w:val="center"/>
          </w:tcPr>
          <w:p w14:paraId="425EB6AC" w14:textId="77777777" w:rsidR="002F4B40" w:rsidRPr="00150986" w:rsidRDefault="002F4B40" w:rsidP="002F4B4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eastAsia="da-DK"/>
              </w:rPr>
            </w:pPr>
          </w:p>
        </w:tc>
        <w:tc>
          <w:tcPr>
            <w:tcW w:w="1594" w:type="dxa"/>
            <w:vAlign w:val="center"/>
          </w:tcPr>
          <w:p w14:paraId="4692B81B" w14:textId="77777777" w:rsidR="002F4B40" w:rsidRPr="00150986" w:rsidRDefault="002F4B40" w:rsidP="002F4B4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eastAsia="da-DK"/>
              </w:rPr>
            </w:pPr>
          </w:p>
        </w:tc>
        <w:tc>
          <w:tcPr>
            <w:tcW w:w="1565" w:type="dxa"/>
            <w:vAlign w:val="center"/>
          </w:tcPr>
          <w:p w14:paraId="05ADB290" w14:textId="77777777" w:rsidR="002F4B40" w:rsidRPr="00150986" w:rsidRDefault="002F4B40" w:rsidP="002F4B4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eastAsia="da-DK"/>
              </w:rPr>
            </w:pPr>
          </w:p>
        </w:tc>
        <w:tc>
          <w:tcPr>
            <w:tcW w:w="1498" w:type="dxa"/>
            <w:vAlign w:val="center"/>
          </w:tcPr>
          <w:p w14:paraId="73A7EE1D" w14:textId="77777777" w:rsidR="002F4B40" w:rsidRPr="00150986" w:rsidRDefault="002F4B40" w:rsidP="002F4B40">
            <w:pPr>
              <w:jc w:val="center"/>
              <w:cnfStyle w:val="000000000000" w:firstRow="0" w:lastRow="0" w:firstColumn="0" w:lastColumn="0" w:oddVBand="0" w:evenVBand="0" w:oddHBand="0" w:evenHBand="0" w:firstRowFirstColumn="0" w:firstRowLastColumn="0" w:lastRowFirstColumn="0" w:lastRowLastColumn="0"/>
              <w:rPr>
                <w:rFonts w:ascii="Arial" w:hAnsi="Arial" w:cs="Arial"/>
                <w:lang w:eastAsia="da-DK"/>
              </w:rPr>
            </w:pPr>
          </w:p>
        </w:tc>
      </w:tr>
    </w:tbl>
    <w:p w14:paraId="735055BF" w14:textId="19D969D1" w:rsidR="00274E9C" w:rsidRDefault="00274E9C" w:rsidP="00274E9C">
      <w:pPr>
        <w:rPr>
          <w:lang w:eastAsia="da-DK"/>
        </w:rPr>
      </w:pPr>
    </w:p>
    <w:tbl>
      <w:tblPr>
        <w:tblpPr w:leftFromText="142" w:rightFromText="142" w:tblpYSpec="bottom"/>
        <w:tblOverlap w:val="never"/>
        <w:tblW w:w="0" w:type="auto"/>
        <w:tblLayout w:type="fixed"/>
        <w:tblCellMar>
          <w:left w:w="0" w:type="dxa"/>
          <w:right w:w="0" w:type="dxa"/>
        </w:tblCellMar>
        <w:tblLook w:val="0600" w:firstRow="0" w:lastRow="0" w:firstColumn="0" w:lastColumn="0" w:noHBand="1" w:noVBand="1"/>
      </w:tblPr>
      <w:tblGrid>
        <w:gridCol w:w="4111"/>
      </w:tblGrid>
      <w:tr w:rsidR="00274E9C" w:rsidRPr="007F60FA" w14:paraId="6FC887C4" w14:textId="77777777" w:rsidTr="00665416">
        <w:tc>
          <w:tcPr>
            <w:tcW w:w="4111" w:type="dxa"/>
            <w:tcMar>
              <w:left w:w="0" w:type="dxa"/>
              <w:right w:w="0" w:type="dxa"/>
            </w:tcMar>
          </w:tcPr>
          <w:p w14:paraId="2902E99A" w14:textId="77777777" w:rsidR="00274E9C" w:rsidRPr="007F60FA" w:rsidRDefault="00274E9C" w:rsidP="00665416">
            <w:pPr>
              <w:rPr>
                <w:sz w:val="16"/>
                <w:szCs w:val="16"/>
              </w:rPr>
            </w:pPr>
            <w:bookmarkStart w:id="5" w:name="Raadgiver"/>
            <w:bookmarkEnd w:id="5"/>
          </w:p>
        </w:tc>
      </w:tr>
      <w:tr w:rsidR="00274E9C" w:rsidRPr="007F60FA" w14:paraId="4D3663D6" w14:textId="77777777" w:rsidTr="00665416">
        <w:tc>
          <w:tcPr>
            <w:tcW w:w="4111" w:type="dxa"/>
            <w:tcMar>
              <w:left w:w="0" w:type="dxa"/>
              <w:right w:w="0" w:type="dxa"/>
            </w:tcMar>
          </w:tcPr>
          <w:p w14:paraId="7B0D6DB3" w14:textId="77777777" w:rsidR="00274E9C" w:rsidRPr="00882CBE" w:rsidRDefault="00274E9C" w:rsidP="00665416">
            <w:pPr>
              <w:rPr>
                <w:rFonts w:ascii="Arial" w:hAnsi="Arial" w:cs="Arial"/>
                <w:sz w:val="16"/>
                <w:szCs w:val="16"/>
              </w:rPr>
            </w:pPr>
            <w:r w:rsidRPr="00882CBE">
              <w:rPr>
                <w:rFonts w:ascii="Arial" w:hAnsi="Arial" w:cs="Arial"/>
                <w:sz w:val="16"/>
                <w:szCs w:val="16"/>
              </w:rPr>
              <w:t>Sikring</w:t>
            </w:r>
          </w:p>
        </w:tc>
      </w:tr>
      <w:tr w:rsidR="00274E9C" w:rsidRPr="007F60FA" w14:paraId="4BB0A250" w14:textId="77777777" w:rsidTr="00665416">
        <w:tc>
          <w:tcPr>
            <w:tcW w:w="4111" w:type="dxa"/>
            <w:tcMar>
              <w:left w:w="0" w:type="dxa"/>
              <w:right w:w="0" w:type="dxa"/>
            </w:tcMar>
          </w:tcPr>
          <w:p w14:paraId="3AA0F3AA" w14:textId="77777777" w:rsidR="00274E9C" w:rsidRPr="00882CBE" w:rsidRDefault="00274E9C" w:rsidP="00665416">
            <w:pPr>
              <w:rPr>
                <w:rFonts w:ascii="Arial" w:hAnsi="Arial" w:cs="Arial"/>
                <w:sz w:val="16"/>
                <w:szCs w:val="16"/>
              </w:rPr>
            </w:pPr>
            <w:r w:rsidRPr="00882CBE">
              <w:rPr>
                <w:rFonts w:ascii="Arial" w:hAnsi="Arial" w:cs="Arial"/>
                <w:sz w:val="16"/>
                <w:szCs w:val="16"/>
              </w:rPr>
              <w:t>Anlæg, sikring og validering</w:t>
            </w:r>
          </w:p>
        </w:tc>
      </w:tr>
      <w:tr w:rsidR="00274E9C" w:rsidRPr="007F60FA" w14:paraId="1E1E8BD3" w14:textId="77777777" w:rsidTr="00665416">
        <w:tc>
          <w:tcPr>
            <w:tcW w:w="4111" w:type="dxa"/>
            <w:tcMar>
              <w:left w:w="0" w:type="dxa"/>
              <w:right w:w="0" w:type="dxa"/>
            </w:tcMar>
          </w:tcPr>
          <w:p w14:paraId="0FF0A60A" w14:textId="77777777" w:rsidR="00274E9C" w:rsidRPr="00882CBE" w:rsidRDefault="00274E9C" w:rsidP="00665416">
            <w:pPr>
              <w:rPr>
                <w:rFonts w:ascii="Arial" w:hAnsi="Arial" w:cs="Arial"/>
                <w:noProof/>
                <w:sz w:val="16"/>
                <w:szCs w:val="16"/>
              </w:rPr>
            </w:pPr>
            <w:r w:rsidRPr="00882CBE">
              <w:rPr>
                <w:rFonts w:ascii="Arial" w:hAnsi="Arial" w:cs="Arial"/>
                <w:noProof/>
                <w:sz w:val="16"/>
                <w:szCs w:val="16"/>
              </w:rPr>
              <w:t>Banedanmark</w:t>
            </w:r>
          </w:p>
        </w:tc>
      </w:tr>
      <w:tr w:rsidR="00274E9C" w:rsidRPr="007F60FA" w14:paraId="7A52BE38" w14:textId="77777777" w:rsidTr="00665416">
        <w:tc>
          <w:tcPr>
            <w:tcW w:w="4111" w:type="dxa"/>
            <w:tcMar>
              <w:left w:w="0" w:type="dxa"/>
              <w:right w:w="0" w:type="dxa"/>
            </w:tcMar>
          </w:tcPr>
          <w:p w14:paraId="14E6EE5A" w14:textId="77777777" w:rsidR="00274E9C" w:rsidRPr="00882CBE" w:rsidRDefault="00274E9C" w:rsidP="00665416">
            <w:pPr>
              <w:rPr>
                <w:rFonts w:ascii="Arial" w:hAnsi="Arial" w:cs="Arial"/>
                <w:sz w:val="16"/>
                <w:szCs w:val="16"/>
              </w:rPr>
            </w:pPr>
            <w:r w:rsidRPr="00882CBE">
              <w:rPr>
                <w:rFonts w:ascii="Arial" w:hAnsi="Arial" w:cs="Arial"/>
                <w:sz w:val="16"/>
                <w:szCs w:val="16"/>
              </w:rPr>
              <w:t>Carsten Niebuhrs Gade 43</w:t>
            </w:r>
          </w:p>
        </w:tc>
      </w:tr>
      <w:tr w:rsidR="00274E9C" w:rsidRPr="007F60FA" w14:paraId="02864867" w14:textId="77777777" w:rsidTr="00665416">
        <w:tc>
          <w:tcPr>
            <w:tcW w:w="4111" w:type="dxa"/>
            <w:tcMar>
              <w:left w:w="0" w:type="dxa"/>
              <w:right w:w="0" w:type="dxa"/>
            </w:tcMar>
          </w:tcPr>
          <w:p w14:paraId="53586E24" w14:textId="77777777" w:rsidR="00274E9C" w:rsidRPr="00882CBE" w:rsidRDefault="00274E9C" w:rsidP="00665416">
            <w:pPr>
              <w:rPr>
                <w:rFonts w:ascii="Arial" w:hAnsi="Arial" w:cs="Arial"/>
                <w:sz w:val="16"/>
                <w:szCs w:val="16"/>
              </w:rPr>
            </w:pPr>
            <w:r w:rsidRPr="00882CBE">
              <w:rPr>
                <w:rFonts w:ascii="Arial" w:hAnsi="Arial" w:cs="Arial"/>
                <w:sz w:val="16"/>
                <w:szCs w:val="16"/>
              </w:rPr>
              <w:t>1577 København V</w:t>
            </w:r>
          </w:p>
        </w:tc>
      </w:tr>
    </w:tbl>
    <w:p w14:paraId="5CD915EF" w14:textId="7028B865" w:rsidR="00C70889" w:rsidRDefault="00C70889" w:rsidP="00C70889">
      <w:pPr>
        <w:rPr>
          <w:rFonts w:ascii="Arial" w:hAnsi="Arial" w:cs="Arial"/>
          <w:b/>
          <w:bCs/>
          <w:lang w:eastAsia="da-DK"/>
        </w:rPr>
      </w:pPr>
      <w:r w:rsidRPr="00800372">
        <w:rPr>
          <w:rFonts w:ascii="Arial" w:hAnsi="Arial" w:cs="Arial"/>
          <w:b/>
          <w:bCs/>
          <w:lang w:eastAsia="da-DK"/>
        </w:rPr>
        <w:t xml:space="preserve">OBS! Alt med </w:t>
      </w:r>
      <w:r w:rsidRPr="00800372">
        <w:rPr>
          <w:rFonts w:ascii="Arial" w:hAnsi="Arial" w:cs="Arial"/>
          <w:b/>
          <w:bCs/>
          <w:i/>
          <w:iCs/>
          <w:lang w:eastAsia="da-DK"/>
        </w:rPr>
        <w:t>kursiv</w:t>
      </w:r>
      <w:r w:rsidRPr="00800372">
        <w:rPr>
          <w:rFonts w:ascii="Arial" w:hAnsi="Arial" w:cs="Arial"/>
          <w:b/>
          <w:bCs/>
          <w:lang w:eastAsia="da-DK"/>
        </w:rPr>
        <w:t xml:space="preserve"> tekst er vejledende tekst og </w:t>
      </w:r>
      <w:r w:rsidR="00C76AD9">
        <w:rPr>
          <w:rFonts w:ascii="Arial" w:hAnsi="Arial" w:cs="Arial"/>
          <w:b/>
          <w:bCs/>
          <w:lang w:eastAsia="da-DK"/>
        </w:rPr>
        <w:t xml:space="preserve">kan </w:t>
      </w:r>
      <w:r w:rsidRPr="00800372">
        <w:rPr>
          <w:rFonts w:ascii="Arial" w:hAnsi="Arial" w:cs="Arial"/>
          <w:b/>
          <w:bCs/>
          <w:lang w:eastAsia="da-DK"/>
        </w:rPr>
        <w:t xml:space="preserve">slettes eller benyttes. </w:t>
      </w:r>
      <w:r>
        <w:rPr>
          <w:rFonts w:ascii="Arial" w:hAnsi="Arial" w:cs="Arial"/>
          <w:b/>
          <w:bCs/>
          <w:lang w:eastAsia="da-DK"/>
        </w:rPr>
        <w:t>Eksempler er op</w:t>
      </w:r>
      <w:r w:rsidR="00A80D11">
        <w:rPr>
          <w:rFonts w:ascii="Arial" w:hAnsi="Arial" w:cs="Arial"/>
          <w:b/>
          <w:bCs/>
          <w:lang w:eastAsia="da-DK"/>
        </w:rPr>
        <w:t>listet i parentes</w:t>
      </w:r>
      <w:r>
        <w:rPr>
          <w:rFonts w:ascii="Arial" w:hAnsi="Arial" w:cs="Arial"/>
          <w:b/>
          <w:bCs/>
          <w:lang w:eastAsia="da-DK"/>
        </w:rPr>
        <w:t xml:space="preserve">. </w:t>
      </w:r>
      <w:r w:rsidRPr="00800372">
        <w:rPr>
          <w:rFonts w:ascii="Arial" w:hAnsi="Arial" w:cs="Arial"/>
          <w:b/>
          <w:bCs/>
          <w:lang w:eastAsia="da-DK"/>
        </w:rPr>
        <w:t xml:space="preserve">Alt der ikke er opført med </w:t>
      </w:r>
      <w:r w:rsidRPr="00800372">
        <w:rPr>
          <w:rFonts w:ascii="Arial" w:hAnsi="Arial" w:cs="Arial"/>
          <w:b/>
          <w:bCs/>
          <w:i/>
          <w:iCs/>
          <w:lang w:eastAsia="da-DK"/>
        </w:rPr>
        <w:t>kursiv,</w:t>
      </w:r>
      <w:r w:rsidRPr="00800372">
        <w:rPr>
          <w:rFonts w:ascii="Arial" w:hAnsi="Arial" w:cs="Arial"/>
          <w:b/>
          <w:bCs/>
          <w:lang w:eastAsia="da-DK"/>
        </w:rPr>
        <w:t xml:space="preserve"> </w:t>
      </w:r>
      <w:r w:rsidR="00C76AD9">
        <w:rPr>
          <w:rFonts w:ascii="Arial" w:hAnsi="Arial" w:cs="Arial"/>
          <w:b/>
          <w:bCs/>
          <w:lang w:eastAsia="da-DK"/>
        </w:rPr>
        <w:t>kan</w:t>
      </w:r>
      <w:r w:rsidRPr="00800372">
        <w:rPr>
          <w:rFonts w:ascii="Arial" w:hAnsi="Arial" w:cs="Arial"/>
          <w:b/>
          <w:bCs/>
          <w:lang w:eastAsia="da-DK"/>
        </w:rPr>
        <w:t xml:space="preserve"> forblive som standard tekst i drejebogen. Hvis der er afsnit der er overflødige, </w:t>
      </w:r>
      <w:r>
        <w:rPr>
          <w:rFonts w:ascii="Arial" w:hAnsi="Arial" w:cs="Arial"/>
          <w:b/>
          <w:bCs/>
          <w:lang w:eastAsia="da-DK"/>
        </w:rPr>
        <w:t xml:space="preserve">noteres at disse ikke er aktuelle. Hvis der </w:t>
      </w:r>
      <w:r w:rsidRPr="00800372">
        <w:rPr>
          <w:rFonts w:ascii="Arial" w:hAnsi="Arial" w:cs="Arial"/>
          <w:b/>
          <w:bCs/>
          <w:lang w:eastAsia="da-DK"/>
        </w:rPr>
        <w:t xml:space="preserve">mangler afsnit, indføres disse. </w:t>
      </w:r>
    </w:p>
    <w:p w14:paraId="0F2B4DD7" w14:textId="1A4E74C1" w:rsidR="00C70889" w:rsidRDefault="00C70889" w:rsidP="00C70889">
      <w:pPr>
        <w:rPr>
          <w:rFonts w:ascii="Arial" w:hAnsi="Arial" w:cs="Arial"/>
          <w:b/>
          <w:bCs/>
          <w:lang w:eastAsia="da-DK"/>
        </w:rPr>
      </w:pPr>
      <w:r>
        <w:rPr>
          <w:rFonts w:ascii="Arial" w:hAnsi="Arial" w:cs="Arial"/>
          <w:b/>
          <w:bCs/>
          <w:lang w:eastAsia="da-DK"/>
        </w:rPr>
        <w:t>(</w:t>
      </w:r>
      <w:r w:rsidRPr="00800372">
        <w:rPr>
          <w:rFonts w:ascii="Arial" w:hAnsi="Arial" w:cs="Arial"/>
          <w:b/>
          <w:bCs/>
          <w:lang w:eastAsia="da-DK"/>
        </w:rPr>
        <w:t>Denne vejledende sætning slettes</w:t>
      </w:r>
      <w:r>
        <w:rPr>
          <w:rFonts w:ascii="Arial" w:hAnsi="Arial" w:cs="Arial"/>
          <w:b/>
          <w:bCs/>
          <w:lang w:eastAsia="da-DK"/>
        </w:rPr>
        <w:t>)</w:t>
      </w:r>
    </w:p>
    <w:p w14:paraId="4EE1D50C" w14:textId="77777777" w:rsidR="00A80D11" w:rsidRDefault="00A80D11" w:rsidP="00C70889">
      <w:pPr>
        <w:rPr>
          <w:rFonts w:ascii="Arial" w:hAnsi="Arial" w:cs="Arial"/>
          <w:b/>
          <w:bCs/>
          <w:lang w:eastAsia="da-DK"/>
        </w:rPr>
      </w:pPr>
    </w:p>
    <w:p w14:paraId="4B1AC2F3" w14:textId="0ED40944" w:rsidR="00A80D11" w:rsidRPr="00A80D11" w:rsidRDefault="00A80D11" w:rsidP="00A80D11">
      <w:pPr>
        <w:rPr>
          <w:b/>
          <w:bCs/>
          <w:sz w:val="24"/>
          <w:szCs w:val="24"/>
        </w:rPr>
      </w:pPr>
      <w:r w:rsidRPr="00A80D11">
        <w:rPr>
          <w:b/>
          <w:bCs/>
          <w:sz w:val="24"/>
          <w:szCs w:val="24"/>
        </w:rPr>
        <w:t>Fordelingsliste:</w:t>
      </w:r>
    </w:p>
    <w:tbl>
      <w:tblPr>
        <w:tblStyle w:val="BanedanmarkPetro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5029"/>
      </w:tblGrid>
      <w:tr w:rsidR="00A80D11" w14:paraId="62A062E5" w14:textId="77777777" w:rsidTr="00A80D11">
        <w:trPr>
          <w:cnfStyle w:val="100000000000" w:firstRow="1" w:lastRow="0" w:firstColumn="0" w:lastColumn="0" w:oddVBand="0" w:evenVBand="0" w:oddHBand="0" w:evenHBand="0" w:firstRowFirstColumn="0" w:firstRowLastColumn="0" w:lastRowFirstColumn="0" w:lastRowLastColumn="0"/>
        </w:trPr>
        <w:tc>
          <w:tcPr>
            <w:tcW w:w="5026" w:type="dxa"/>
            <w:shd w:val="clear" w:color="auto" w:fill="BFBFBF" w:themeFill="background1" w:themeFillShade="BF"/>
          </w:tcPr>
          <w:p w14:paraId="06502447" w14:textId="77777777" w:rsidR="00A80D11" w:rsidRPr="00A80D11" w:rsidRDefault="00A80D11" w:rsidP="00100C65">
            <w:pPr>
              <w:rPr>
                <w:rFonts w:ascii="Arial" w:hAnsi="Arial" w:cs="Arial"/>
                <w:b/>
                <w:bCs/>
                <w:color w:val="323232" w:themeColor="text1"/>
                <w:sz w:val="20"/>
                <w:lang w:eastAsia="da-DK"/>
              </w:rPr>
            </w:pPr>
            <w:r w:rsidRPr="00A80D11">
              <w:rPr>
                <w:rFonts w:ascii="Arial" w:hAnsi="Arial" w:cs="Arial"/>
                <w:b/>
                <w:bCs/>
                <w:color w:val="323232" w:themeColor="text1"/>
                <w:sz w:val="20"/>
                <w:lang w:eastAsia="da-DK"/>
              </w:rPr>
              <w:t>Fordeling</w:t>
            </w:r>
          </w:p>
        </w:tc>
        <w:tc>
          <w:tcPr>
            <w:tcW w:w="5029" w:type="dxa"/>
            <w:shd w:val="clear" w:color="auto" w:fill="BFBFBF" w:themeFill="background1" w:themeFillShade="BF"/>
          </w:tcPr>
          <w:p w14:paraId="4B8C5B89" w14:textId="77777777" w:rsidR="00A80D11" w:rsidRPr="00A80D11" w:rsidRDefault="00A80D11" w:rsidP="00100C65">
            <w:pPr>
              <w:rPr>
                <w:rFonts w:ascii="Arial" w:hAnsi="Arial" w:cs="Arial"/>
                <w:b/>
                <w:bCs/>
                <w:color w:val="323232" w:themeColor="text1"/>
                <w:sz w:val="20"/>
                <w:lang w:eastAsia="da-DK"/>
              </w:rPr>
            </w:pPr>
            <w:r w:rsidRPr="00A80D11">
              <w:rPr>
                <w:rFonts w:ascii="Arial" w:hAnsi="Arial" w:cs="Arial"/>
                <w:b/>
                <w:bCs/>
                <w:color w:val="323232" w:themeColor="text1"/>
                <w:sz w:val="20"/>
                <w:lang w:eastAsia="da-DK"/>
              </w:rPr>
              <w:t>Firma/Afdeling:</w:t>
            </w:r>
          </w:p>
        </w:tc>
      </w:tr>
      <w:tr w:rsidR="00A80D11" w14:paraId="604FF98A" w14:textId="77777777" w:rsidTr="00100C65">
        <w:tc>
          <w:tcPr>
            <w:tcW w:w="5026" w:type="dxa"/>
          </w:tcPr>
          <w:p w14:paraId="3DFEDA03" w14:textId="77777777" w:rsidR="00A80D11" w:rsidRPr="00A80D11" w:rsidRDefault="00A80D11" w:rsidP="00100C65">
            <w:pPr>
              <w:rPr>
                <w:rFonts w:ascii="Arial" w:hAnsi="Arial" w:cs="Arial"/>
                <w:b/>
                <w:bCs/>
                <w:sz w:val="20"/>
                <w:lang w:eastAsia="da-DK"/>
              </w:rPr>
            </w:pPr>
            <w:r w:rsidRPr="00A80D11">
              <w:rPr>
                <w:rFonts w:ascii="Arial" w:hAnsi="Arial" w:cs="Arial"/>
                <w:i/>
                <w:iCs/>
                <w:sz w:val="20"/>
                <w:lang w:eastAsia="da-DK"/>
              </w:rPr>
              <w:t xml:space="preserve">Morten Fut Fut </w:t>
            </w:r>
          </w:p>
        </w:tc>
        <w:tc>
          <w:tcPr>
            <w:tcW w:w="5029" w:type="dxa"/>
          </w:tcPr>
          <w:p w14:paraId="74FE715D" w14:textId="77777777" w:rsidR="00A80D11" w:rsidRPr="00A80D11" w:rsidRDefault="00A80D11" w:rsidP="00100C65">
            <w:pPr>
              <w:rPr>
                <w:rFonts w:ascii="Arial" w:hAnsi="Arial" w:cs="Arial"/>
                <w:b/>
                <w:bCs/>
                <w:sz w:val="20"/>
                <w:lang w:eastAsia="da-DK"/>
              </w:rPr>
            </w:pPr>
            <w:r w:rsidRPr="00A80D11">
              <w:rPr>
                <w:rFonts w:ascii="Arial" w:hAnsi="Arial" w:cs="Arial"/>
                <w:i/>
                <w:iCs/>
                <w:sz w:val="20"/>
                <w:lang w:eastAsia="da-DK"/>
              </w:rPr>
              <w:t>BDK/teknisk drift</w:t>
            </w:r>
          </w:p>
        </w:tc>
      </w:tr>
      <w:tr w:rsidR="00A80D11" w14:paraId="6C79D51A" w14:textId="77777777" w:rsidTr="00100C65">
        <w:tc>
          <w:tcPr>
            <w:tcW w:w="5026" w:type="dxa"/>
          </w:tcPr>
          <w:p w14:paraId="77250D9A" w14:textId="07A05354" w:rsidR="00A80D11" w:rsidRPr="00A80D11" w:rsidRDefault="00A80D11" w:rsidP="00100C65">
            <w:pPr>
              <w:rPr>
                <w:rFonts w:ascii="Arial" w:hAnsi="Arial" w:cs="Arial"/>
                <w:b/>
                <w:bCs/>
                <w:sz w:val="20"/>
                <w:lang w:eastAsia="da-DK"/>
              </w:rPr>
            </w:pPr>
            <w:r w:rsidRPr="00A80D11">
              <w:rPr>
                <w:rFonts w:ascii="Arial" w:hAnsi="Arial" w:cs="Arial"/>
                <w:i/>
                <w:iCs/>
                <w:sz w:val="20"/>
                <w:lang w:eastAsia="da-DK"/>
              </w:rPr>
              <w:t>C</w:t>
            </w:r>
            <w:r w:rsidR="00207F2D">
              <w:rPr>
                <w:rFonts w:ascii="Arial" w:hAnsi="Arial" w:cs="Arial"/>
                <w:i/>
                <w:iCs/>
                <w:sz w:val="20"/>
                <w:lang w:eastAsia="da-DK"/>
              </w:rPr>
              <w:t>laus</w:t>
            </w:r>
            <w:r w:rsidRPr="00A80D11">
              <w:rPr>
                <w:rFonts w:ascii="Arial" w:hAnsi="Arial" w:cs="Arial"/>
                <w:i/>
                <w:iCs/>
                <w:sz w:val="20"/>
                <w:lang w:eastAsia="da-DK"/>
              </w:rPr>
              <w:t xml:space="preserve"> </w:t>
            </w:r>
            <w:r w:rsidR="00207F2D">
              <w:rPr>
                <w:rFonts w:ascii="Arial" w:hAnsi="Arial" w:cs="Arial"/>
                <w:i/>
                <w:iCs/>
                <w:sz w:val="20"/>
                <w:lang w:eastAsia="da-DK"/>
              </w:rPr>
              <w:t xml:space="preserve">Bom </w:t>
            </w:r>
          </w:p>
        </w:tc>
        <w:tc>
          <w:tcPr>
            <w:tcW w:w="5029" w:type="dxa"/>
          </w:tcPr>
          <w:p w14:paraId="6387D16B" w14:textId="77777777" w:rsidR="00A80D11" w:rsidRPr="00A80D11" w:rsidRDefault="00A80D11" w:rsidP="00100C65">
            <w:pPr>
              <w:rPr>
                <w:rFonts w:ascii="Arial" w:hAnsi="Arial" w:cs="Arial"/>
                <w:b/>
                <w:bCs/>
                <w:sz w:val="20"/>
                <w:lang w:eastAsia="da-DK"/>
              </w:rPr>
            </w:pPr>
            <w:r w:rsidRPr="00A80D11">
              <w:rPr>
                <w:rFonts w:ascii="Arial" w:hAnsi="Arial" w:cs="Arial"/>
                <w:i/>
                <w:iCs/>
                <w:sz w:val="20"/>
                <w:lang w:eastAsia="da-DK"/>
              </w:rPr>
              <w:t>ABC Baneteknik</w:t>
            </w:r>
          </w:p>
        </w:tc>
      </w:tr>
      <w:tr w:rsidR="00A80D11" w14:paraId="4752C87F" w14:textId="77777777" w:rsidTr="00100C65">
        <w:tc>
          <w:tcPr>
            <w:tcW w:w="5026" w:type="dxa"/>
          </w:tcPr>
          <w:p w14:paraId="18F1417B" w14:textId="77777777" w:rsidR="00A80D11" w:rsidRPr="00A80D11" w:rsidRDefault="00A80D11" w:rsidP="00100C65">
            <w:pPr>
              <w:rPr>
                <w:rFonts w:ascii="Arial" w:hAnsi="Arial" w:cs="Arial"/>
                <w:b/>
                <w:bCs/>
                <w:sz w:val="20"/>
                <w:lang w:eastAsia="da-DK"/>
              </w:rPr>
            </w:pPr>
            <w:r w:rsidRPr="00A80D11">
              <w:rPr>
                <w:rFonts w:ascii="Arial" w:hAnsi="Arial" w:cs="Arial"/>
                <w:i/>
                <w:iCs/>
                <w:sz w:val="20"/>
                <w:lang w:eastAsia="da-DK"/>
              </w:rPr>
              <w:t>Bjarne Signal</w:t>
            </w:r>
          </w:p>
        </w:tc>
        <w:tc>
          <w:tcPr>
            <w:tcW w:w="5029" w:type="dxa"/>
          </w:tcPr>
          <w:p w14:paraId="7A69C90C" w14:textId="77777777" w:rsidR="00A80D11" w:rsidRPr="00A80D11" w:rsidRDefault="00A80D11" w:rsidP="00100C65">
            <w:pPr>
              <w:rPr>
                <w:rFonts w:ascii="Arial" w:hAnsi="Arial" w:cs="Arial"/>
                <w:b/>
                <w:bCs/>
                <w:sz w:val="20"/>
                <w:lang w:eastAsia="da-DK"/>
              </w:rPr>
            </w:pPr>
            <w:r w:rsidRPr="00A80D11">
              <w:rPr>
                <w:rFonts w:ascii="Arial" w:hAnsi="Arial" w:cs="Arial"/>
                <w:i/>
                <w:iCs/>
                <w:sz w:val="20"/>
                <w:lang w:eastAsia="da-DK"/>
              </w:rPr>
              <w:t>Banedanmark</w:t>
            </w:r>
          </w:p>
        </w:tc>
      </w:tr>
      <w:tr w:rsidR="00A80D11" w14:paraId="35AEBEA9" w14:textId="77777777" w:rsidTr="00100C65">
        <w:tc>
          <w:tcPr>
            <w:tcW w:w="5026" w:type="dxa"/>
          </w:tcPr>
          <w:p w14:paraId="4DE282C8" w14:textId="77777777" w:rsidR="00A80D11" w:rsidRPr="00A80D11" w:rsidRDefault="00A80D11" w:rsidP="00100C65">
            <w:pPr>
              <w:rPr>
                <w:rFonts w:ascii="Arial" w:hAnsi="Arial" w:cs="Arial"/>
                <w:b/>
                <w:bCs/>
                <w:sz w:val="20"/>
                <w:lang w:eastAsia="da-DK"/>
              </w:rPr>
            </w:pPr>
          </w:p>
        </w:tc>
        <w:tc>
          <w:tcPr>
            <w:tcW w:w="5029" w:type="dxa"/>
          </w:tcPr>
          <w:p w14:paraId="05C019E9" w14:textId="77777777" w:rsidR="00A80D11" w:rsidRPr="00A80D11" w:rsidRDefault="00A80D11" w:rsidP="00100C65">
            <w:pPr>
              <w:rPr>
                <w:rFonts w:ascii="Arial" w:hAnsi="Arial" w:cs="Arial"/>
                <w:b/>
                <w:bCs/>
                <w:sz w:val="20"/>
                <w:lang w:eastAsia="da-DK"/>
              </w:rPr>
            </w:pPr>
          </w:p>
        </w:tc>
      </w:tr>
      <w:tr w:rsidR="00A80D11" w14:paraId="70FC326E" w14:textId="77777777" w:rsidTr="00100C65">
        <w:tc>
          <w:tcPr>
            <w:tcW w:w="5026" w:type="dxa"/>
          </w:tcPr>
          <w:p w14:paraId="0BD52A05" w14:textId="77777777" w:rsidR="00A80D11" w:rsidRPr="00A80D11" w:rsidRDefault="00A80D11" w:rsidP="00100C65">
            <w:pPr>
              <w:rPr>
                <w:rFonts w:ascii="Arial" w:hAnsi="Arial" w:cs="Arial"/>
                <w:b/>
                <w:bCs/>
                <w:sz w:val="20"/>
                <w:lang w:eastAsia="da-DK"/>
              </w:rPr>
            </w:pPr>
          </w:p>
        </w:tc>
        <w:tc>
          <w:tcPr>
            <w:tcW w:w="5029" w:type="dxa"/>
          </w:tcPr>
          <w:p w14:paraId="0BB9C661" w14:textId="77777777" w:rsidR="00A80D11" w:rsidRPr="00A80D11" w:rsidRDefault="00A80D11" w:rsidP="00100C65">
            <w:pPr>
              <w:rPr>
                <w:rFonts w:ascii="Arial" w:hAnsi="Arial" w:cs="Arial"/>
                <w:b/>
                <w:bCs/>
                <w:sz w:val="20"/>
                <w:lang w:eastAsia="da-DK"/>
              </w:rPr>
            </w:pPr>
          </w:p>
        </w:tc>
      </w:tr>
    </w:tbl>
    <w:p w14:paraId="162792D6" w14:textId="77777777" w:rsidR="00A80D11" w:rsidRPr="00164FF6" w:rsidRDefault="00A80D11" w:rsidP="00A80D11">
      <w:pPr>
        <w:rPr>
          <w:rFonts w:ascii="Arial" w:hAnsi="Arial" w:cs="Arial"/>
          <w:i/>
          <w:iCs/>
          <w:lang w:eastAsia="da-DK"/>
        </w:rPr>
      </w:pPr>
      <w:r>
        <w:rPr>
          <w:rFonts w:ascii="Arial" w:hAnsi="Arial" w:cs="Arial"/>
          <w:i/>
          <w:iCs/>
          <w:lang w:eastAsia="da-DK"/>
        </w:rPr>
        <w:t>Her noteres hvem der skal modtage drejebogen etc.</w:t>
      </w:r>
    </w:p>
    <w:p w14:paraId="0738CC60" w14:textId="77777777" w:rsidR="00A80D11" w:rsidRDefault="00A80D11" w:rsidP="00A80D11">
      <w:pPr>
        <w:rPr>
          <w:rFonts w:ascii="Arial" w:hAnsi="Arial" w:cs="Arial"/>
          <w:b/>
          <w:bCs/>
          <w:lang w:eastAsia="da-DK"/>
        </w:rPr>
      </w:pPr>
    </w:p>
    <w:p w14:paraId="29052DEF" w14:textId="77777777" w:rsidR="00A80D11" w:rsidRPr="00800372" w:rsidRDefault="00A80D11" w:rsidP="00A80D11">
      <w:pPr>
        <w:rPr>
          <w:rFonts w:ascii="Arial" w:hAnsi="Arial" w:cs="Arial"/>
          <w:i/>
          <w:iCs/>
          <w:lang w:eastAsia="da-DK"/>
        </w:rPr>
      </w:pPr>
      <w:r w:rsidRPr="00800372">
        <w:rPr>
          <w:rFonts w:ascii="Arial" w:hAnsi="Arial" w:cs="Arial"/>
          <w:i/>
          <w:iCs/>
          <w:lang w:eastAsia="da-DK"/>
        </w:rPr>
        <w:t>Drejebogen udarbejdes typisk af sikringsteknisk byggeleder, men kan også være</w:t>
      </w:r>
      <w:r>
        <w:rPr>
          <w:rFonts w:ascii="Arial" w:hAnsi="Arial" w:cs="Arial"/>
          <w:i/>
          <w:iCs/>
          <w:lang w:eastAsia="da-DK"/>
        </w:rPr>
        <w:t xml:space="preserve"> entreprenøren</w:t>
      </w:r>
      <w:r w:rsidRPr="00800372">
        <w:rPr>
          <w:rFonts w:ascii="Arial" w:hAnsi="Arial" w:cs="Arial"/>
          <w:i/>
          <w:iCs/>
          <w:lang w:eastAsia="da-DK"/>
        </w:rPr>
        <w:t xml:space="preserve"> eller </w:t>
      </w:r>
      <w:r>
        <w:rPr>
          <w:rFonts w:ascii="Arial" w:hAnsi="Arial" w:cs="Arial"/>
          <w:i/>
          <w:iCs/>
          <w:lang w:eastAsia="da-DK"/>
        </w:rPr>
        <w:t xml:space="preserve">en </w:t>
      </w:r>
      <w:r w:rsidRPr="00800372">
        <w:rPr>
          <w:rFonts w:ascii="Arial" w:hAnsi="Arial" w:cs="Arial"/>
          <w:i/>
          <w:iCs/>
          <w:lang w:eastAsia="da-DK"/>
        </w:rPr>
        <w:t>rådgiver ydelse.</w:t>
      </w:r>
      <w:r>
        <w:rPr>
          <w:rFonts w:ascii="Arial" w:hAnsi="Arial" w:cs="Arial"/>
          <w:i/>
          <w:iCs/>
          <w:lang w:eastAsia="da-DK"/>
        </w:rPr>
        <w:t xml:space="preserve"> Det vil typisk være afprøvningslederen der kontrollerer drejebogen og IBTA der godkender den. </w:t>
      </w:r>
    </w:p>
    <w:p w14:paraId="15E254C6" w14:textId="77777777" w:rsidR="00C70889" w:rsidRPr="00800372" w:rsidRDefault="00C70889" w:rsidP="00274E9C">
      <w:pPr>
        <w:rPr>
          <w:rFonts w:ascii="Arial" w:hAnsi="Arial" w:cs="Arial"/>
          <w:b/>
          <w:bCs/>
          <w:lang w:eastAsia="da-DK"/>
        </w:rPr>
      </w:pPr>
    </w:p>
    <w:p w14:paraId="36EAEFBA" w14:textId="70CE7995" w:rsidR="009E45CC" w:rsidRPr="006A0D2B" w:rsidRDefault="00662FAA" w:rsidP="006A0D2B">
      <w:pPr>
        <w:pStyle w:val="Overskrift1"/>
      </w:pPr>
      <w:bookmarkStart w:id="6" w:name="_Toc132116346"/>
      <w:bookmarkEnd w:id="4"/>
      <w:r w:rsidRPr="006A0D2B">
        <w:lastRenderedPageBreak/>
        <w:t>Indledning</w:t>
      </w:r>
      <w:bookmarkEnd w:id="6"/>
    </w:p>
    <w:p w14:paraId="6DFB8849" w14:textId="2E0EA44F" w:rsidR="00376338" w:rsidRPr="00150986" w:rsidRDefault="00662FAA" w:rsidP="00662FAA">
      <w:pPr>
        <w:pStyle w:val="Overskrift2"/>
        <w:rPr>
          <w:rFonts w:ascii="Arial" w:hAnsi="Arial" w:cs="Arial"/>
        </w:rPr>
      </w:pPr>
      <w:bookmarkStart w:id="7" w:name="_Toc132116347"/>
      <w:r w:rsidRPr="00150986">
        <w:rPr>
          <w:rFonts w:ascii="Arial" w:hAnsi="Arial" w:cs="Arial"/>
        </w:rPr>
        <w:t>Forord</w:t>
      </w:r>
      <w:bookmarkEnd w:id="7"/>
    </w:p>
    <w:p w14:paraId="0FB1EADB" w14:textId="77777777" w:rsidR="00333666" w:rsidRPr="00150986" w:rsidRDefault="00333666" w:rsidP="00333666">
      <w:pPr>
        <w:autoSpaceDE w:val="0"/>
        <w:autoSpaceDN w:val="0"/>
        <w:adjustRightInd w:val="0"/>
        <w:spacing w:line="240" w:lineRule="auto"/>
        <w:rPr>
          <w:rFonts w:ascii="Arial" w:hAnsi="Arial" w:cs="Arial"/>
        </w:rPr>
      </w:pPr>
      <w:r w:rsidRPr="00150986">
        <w:rPr>
          <w:rFonts w:ascii="Arial" w:hAnsi="Arial" w:cs="Arial"/>
        </w:rPr>
        <w:t>Ved ibrugtagning skal forstås omkobling, afprøvning og tillysning af sikringsanlæggene.</w:t>
      </w:r>
    </w:p>
    <w:p w14:paraId="74FC5766" w14:textId="77777777" w:rsidR="00333666" w:rsidRPr="00150986" w:rsidRDefault="00333666" w:rsidP="00662FAA">
      <w:pPr>
        <w:rPr>
          <w:rFonts w:ascii="Arial" w:hAnsi="Arial" w:cs="Arial"/>
          <w:i/>
          <w:iCs/>
          <w:sz w:val="22"/>
          <w:szCs w:val="22"/>
          <w:lang w:eastAsia="da-DK"/>
        </w:rPr>
      </w:pPr>
    </w:p>
    <w:p w14:paraId="02C22E70" w14:textId="49A6F33B" w:rsidR="00662FAA" w:rsidRDefault="00EF00DF" w:rsidP="00662FAA">
      <w:pPr>
        <w:rPr>
          <w:rFonts w:ascii="Arial" w:hAnsi="Arial" w:cs="Arial"/>
          <w:i/>
          <w:iCs/>
          <w:lang w:eastAsia="da-DK"/>
        </w:rPr>
      </w:pPr>
      <w:r>
        <w:rPr>
          <w:rFonts w:ascii="Arial" w:hAnsi="Arial" w:cs="Arial"/>
          <w:i/>
          <w:iCs/>
          <w:lang w:eastAsia="da-DK"/>
        </w:rPr>
        <w:t>H</w:t>
      </w:r>
      <w:r w:rsidR="00662FAA" w:rsidRPr="009A6EC4">
        <w:rPr>
          <w:rFonts w:ascii="Arial" w:hAnsi="Arial" w:cs="Arial"/>
          <w:i/>
          <w:iCs/>
          <w:lang w:eastAsia="da-DK"/>
        </w:rPr>
        <w:t xml:space="preserve">er </w:t>
      </w:r>
      <w:r w:rsidRPr="009A6EC4">
        <w:rPr>
          <w:rFonts w:ascii="Arial" w:hAnsi="Arial" w:cs="Arial"/>
          <w:i/>
          <w:iCs/>
          <w:lang w:eastAsia="da-DK"/>
        </w:rPr>
        <w:t xml:space="preserve">beskrives </w:t>
      </w:r>
      <w:r>
        <w:rPr>
          <w:rFonts w:ascii="Arial" w:hAnsi="Arial" w:cs="Arial"/>
          <w:i/>
          <w:iCs/>
          <w:lang w:eastAsia="da-DK"/>
        </w:rPr>
        <w:t xml:space="preserve">i store træk hvad ibrugtagningen går ud på. </w:t>
      </w:r>
      <w:r w:rsidR="002572A6">
        <w:rPr>
          <w:rFonts w:ascii="Arial" w:hAnsi="Arial" w:cs="Arial"/>
          <w:i/>
          <w:iCs/>
          <w:lang w:eastAsia="da-DK"/>
        </w:rPr>
        <w:t>Hvem er entreprenør</w:t>
      </w:r>
      <w:r w:rsidR="000C59F0">
        <w:rPr>
          <w:rFonts w:ascii="Arial" w:hAnsi="Arial" w:cs="Arial"/>
          <w:i/>
          <w:iCs/>
          <w:lang w:eastAsia="da-DK"/>
        </w:rPr>
        <w:t>, h</w:t>
      </w:r>
      <w:r w:rsidR="002572A6">
        <w:rPr>
          <w:rFonts w:ascii="Arial" w:hAnsi="Arial" w:cs="Arial"/>
          <w:i/>
          <w:iCs/>
          <w:lang w:eastAsia="da-DK"/>
        </w:rPr>
        <w:t>vem leverer hvad, f.eks.:</w:t>
      </w:r>
    </w:p>
    <w:p w14:paraId="05A3C277" w14:textId="77777777" w:rsidR="002572A6" w:rsidRPr="002572A6" w:rsidRDefault="002572A6" w:rsidP="002572A6">
      <w:pPr>
        <w:rPr>
          <w:rFonts w:ascii="Arial" w:hAnsi="Arial" w:cs="Arial"/>
          <w:i/>
          <w:iCs/>
          <w:lang w:eastAsia="da-DK"/>
        </w:rPr>
      </w:pPr>
      <w:r w:rsidRPr="002572A6">
        <w:rPr>
          <w:rFonts w:ascii="Arial" w:hAnsi="Arial" w:cs="Arial"/>
          <w:i/>
          <w:iCs/>
          <w:lang w:eastAsia="da-DK"/>
        </w:rPr>
        <w:t xml:space="preserve">Følgende leveres af bygherren eller etableres i samarbejde med entreprenøren forinden arbejdets opstart: </w:t>
      </w:r>
    </w:p>
    <w:p w14:paraId="7667FAD6" w14:textId="3BFD61DA" w:rsidR="002572A6" w:rsidRPr="002572A6" w:rsidRDefault="002572A6" w:rsidP="002572A6">
      <w:pPr>
        <w:pStyle w:val="Listeafsnit"/>
        <w:numPr>
          <w:ilvl w:val="0"/>
          <w:numId w:val="41"/>
        </w:numPr>
        <w:rPr>
          <w:rFonts w:ascii="Arial" w:hAnsi="Arial" w:cs="Arial"/>
          <w:i/>
          <w:iCs/>
          <w:lang w:eastAsia="da-DK"/>
        </w:rPr>
      </w:pPr>
      <w:r w:rsidRPr="002572A6">
        <w:rPr>
          <w:rFonts w:ascii="Arial" w:hAnsi="Arial" w:cs="Arial"/>
          <w:i/>
          <w:iCs/>
          <w:lang w:eastAsia="da-DK"/>
        </w:rPr>
        <w:t xml:space="preserve">Udarbejdelse af Trafikmeddelelse/LA-indmelding </w:t>
      </w:r>
    </w:p>
    <w:p w14:paraId="0E0ED902" w14:textId="6B5302C0" w:rsidR="002572A6" w:rsidRPr="002572A6" w:rsidRDefault="002572A6" w:rsidP="002572A6">
      <w:pPr>
        <w:pStyle w:val="Listeafsnit"/>
        <w:numPr>
          <w:ilvl w:val="0"/>
          <w:numId w:val="41"/>
        </w:numPr>
        <w:rPr>
          <w:rFonts w:ascii="Arial" w:hAnsi="Arial" w:cs="Arial"/>
          <w:i/>
          <w:iCs/>
          <w:lang w:eastAsia="da-DK"/>
        </w:rPr>
      </w:pPr>
      <w:r w:rsidRPr="002572A6">
        <w:rPr>
          <w:rFonts w:ascii="Arial" w:hAnsi="Arial" w:cs="Arial"/>
          <w:i/>
          <w:iCs/>
          <w:lang w:eastAsia="da-DK"/>
        </w:rPr>
        <w:t xml:space="preserve">Teknisk driftsansvarlig fra driftsorganisation udpeget. </w:t>
      </w:r>
    </w:p>
    <w:p w14:paraId="6AA7DF8A" w14:textId="49441E4A" w:rsidR="002572A6" w:rsidRPr="002572A6" w:rsidRDefault="002572A6" w:rsidP="002572A6">
      <w:pPr>
        <w:pStyle w:val="Listeafsnit"/>
        <w:numPr>
          <w:ilvl w:val="0"/>
          <w:numId w:val="41"/>
        </w:numPr>
        <w:rPr>
          <w:rFonts w:ascii="Arial" w:hAnsi="Arial" w:cs="Arial"/>
          <w:i/>
          <w:iCs/>
          <w:lang w:eastAsia="da-DK"/>
        </w:rPr>
      </w:pPr>
      <w:r w:rsidRPr="002572A6">
        <w:rPr>
          <w:rFonts w:ascii="Arial" w:hAnsi="Arial" w:cs="Arial"/>
          <w:i/>
          <w:iCs/>
          <w:lang w:eastAsia="da-DK"/>
        </w:rPr>
        <w:t xml:space="preserve">Afprøvningsmateriale for berørte sikringstekniske komponenter. </w:t>
      </w:r>
    </w:p>
    <w:p w14:paraId="4537ABB7" w14:textId="1CFE4D7E" w:rsidR="002572A6" w:rsidRPr="002572A6" w:rsidRDefault="002572A6" w:rsidP="002572A6">
      <w:pPr>
        <w:pStyle w:val="Listeafsnit"/>
        <w:numPr>
          <w:ilvl w:val="0"/>
          <w:numId w:val="41"/>
        </w:numPr>
        <w:rPr>
          <w:rFonts w:ascii="Arial" w:hAnsi="Arial" w:cs="Arial"/>
          <w:i/>
          <w:iCs/>
          <w:lang w:eastAsia="da-DK"/>
        </w:rPr>
      </w:pPr>
      <w:r w:rsidRPr="002572A6">
        <w:rPr>
          <w:rFonts w:ascii="Arial" w:hAnsi="Arial" w:cs="Arial"/>
          <w:i/>
          <w:iCs/>
          <w:lang w:eastAsia="da-DK"/>
        </w:rPr>
        <w:t xml:space="preserve">Afleveringsprotokol </w:t>
      </w:r>
    </w:p>
    <w:p w14:paraId="03C36B9E" w14:textId="23F929C9" w:rsidR="002572A6" w:rsidRPr="002572A6" w:rsidRDefault="002572A6" w:rsidP="002572A6">
      <w:pPr>
        <w:pStyle w:val="Listeafsnit"/>
        <w:numPr>
          <w:ilvl w:val="0"/>
          <w:numId w:val="41"/>
        </w:numPr>
        <w:rPr>
          <w:rFonts w:ascii="Arial" w:hAnsi="Arial" w:cs="Arial"/>
          <w:i/>
          <w:iCs/>
          <w:lang w:eastAsia="da-DK"/>
        </w:rPr>
      </w:pPr>
      <w:r w:rsidRPr="002572A6">
        <w:rPr>
          <w:rFonts w:ascii="Arial" w:hAnsi="Arial" w:cs="Arial"/>
          <w:i/>
          <w:iCs/>
          <w:lang w:eastAsia="da-DK"/>
        </w:rPr>
        <w:t xml:space="preserve">Stationsbestyrer </w:t>
      </w:r>
    </w:p>
    <w:p w14:paraId="7B044198" w14:textId="0D90311E" w:rsidR="002572A6" w:rsidRDefault="002572A6" w:rsidP="002572A6">
      <w:pPr>
        <w:pStyle w:val="Listeafsnit"/>
        <w:numPr>
          <w:ilvl w:val="0"/>
          <w:numId w:val="41"/>
        </w:numPr>
        <w:rPr>
          <w:rFonts w:ascii="Arial" w:hAnsi="Arial" w:cs="Arial"/>
          <w:i/>
          <w:iCs/>
          <w:lang w:eastAsia="da-DK"/>
        </w:rPr>
      </w:pPr>
      <w:r w:rsidRPr="002572A6">
        <w:rPr>
          <w:rFonts w:ascii="Arial" w:hAnsi="Arial" w:cs="Arial"/>
          <w:i/>
          <w:iCs/>
          <w:lang w:eastAsia="da-DK"/>
        </w:rPr>
        <w:t xml:space="preserve">Ibrugtagningsansvarlig </w:t>
      </w:r>
    </w:p>
    <w:p w14:paraId="4EC7E3C1" w14:textId="77777777" w:rsidR="00164FF6" w:rsidRPr="00164FF6" w:rsidRDefault="00164FF6" w:rsidP="00164FF6">
      <w:pPr>
        <w:pStyle w:val="Listeafsnit"/>
        <w:numPr>
          <w:ilvl w:val="0"/>
          <w:numId w:val="41"/>
        </w:numPr>
        <w:rPr>
          <w:rFonts w:ascii="Arial" w:hAnsi="Arial" w:cs="Arial"/>
          <w:i/>
          <w:iCs/>
          <w:lang w:eastAsia="da-DK"/>
        </w:rPr>
      </w:pPr>
      <w:r w:rsidRPr="00164FF6">
        <w:rPr>
          <w:rFonts w:ascii="Arial" w:hAnsi="Arial" w:cs="Arial"/>
          <w:i/>
          <w:iCs/>
          <w:lang w:eastAsia="da-DK"/>
        </w:rPr>
        <w:t>Oversigt over dokumentation til brug ved interimsarbejdet fremgår af arbejdstegninger. Arbejdstegninger er udleveret til entreprenøren. Entreprenøren får en grundig instruks.</w:t>
      </w:r>
    </w:p>
    <w:p w14:paraId="69146D26" w14:textId="77777777" w:rsidR="002572A6" w:rsidRDefault="002572A6" w:rsidP="002572A6">
      <w:pPr>
        <w:pStyle w:val="Listeafsnit"/>
        <w:numPr>
          <w:ilvl w:val="0"/>
          <w:numId w:val="0"/>
        </w:numPr>
        <w:ind w:left="720"/>
        <w:rPr>
          <w:rFonts w:ascii="Arial" w:hAnsi="Arial" w:cs="Arial"/>
          <w:i/>
          <w:iCs/>
          <w:lang w:eastAsia="da-DK"/>
        </w:rPr>
      </w:pPr>
    </w:p>
    <w:p w14:paraId="73ACE6C7" w14:textId="77777777" w:rsidR="002572A6" w:rsidRPr="002572A6" w:rsidRDefault="002572A6" w:rsidP="002572A6">
      <w:pPr>
        <w:rPr>
          <w:rFonts w:ascii="Arial" w:hAnsi="Arial" w:cs="Arial"/>
          <w:i/>
          <w:iCs/>
          <w:lang w:eastAsia="da-DK"/>
        </w:rPr>
      </w:pPr>
      <w:r w:rsidRPr="002572A6">
        <w:rPr>
          <w:rFonts w:ascii="Arial" w:hAnsi="Arial" w:cs="Arial"/>
          <w:i/>
          <w:iCs/>
          <w:lang w:eastAsia="da-DK"/>
        </w:rPr>
        <w:t xml:space="preserve">Entreprenøren leverer følgende: </w:t>
      </w:r>
    </w:p>
    <w:p w14:paraId="4B1E6271" w14:textId="77777777" w:rsidR="002572A6" w:rsidRPr="002572A6" w:rsidRDefault="002572A6" w:rsidP="002572A6">
      <w:pPr>
        <w:pStyle w:val="Listeafsnit"/>
        <w:numPr>
          <w:ilvl w:val="0"/>
          <w:numId w:val="41"/>
        </w:numPr>
        <w:rPr>
          <w:rFonts w:ascii="Arial" w:hAnsi="Arial" w:cs="Arial"/>
          <w:i/>
          <w:iCs/>
          <w:lang w:eastAsia="da-DK"/>
        </w:rPr>
      </w:pPr>
      <w:r w:rsidRPr="002572A6">
        <w:rPr>
          <w:rFonts w:ascii="Arial" w:hAnsi="Arial" w:cs="Arial"/>
          <w:i/>
          <w:iCs/>
          <w:lang w:eastAsia="da-DK"/>
        </w:rPr>
        <w:t xml:space="preserve">› SR-arbejdsleder </w:t>
      </w:r>
    </w:p>
    <w:p w14:paraId="67B37685" w14:textId="77777777" w:rsidR="002572A6" w:rsidRPr="002572A6" w:rsidRDefault="002572A6" w:rsidP="002572A6">
      <w:pPr>
        <w:pStyle w:val="Listeafsnit"/>
        <w:numPr>
          <w:ilvl w:val="0"/>
          <w:numId w:val="41"/>
        </w:numPr>
        <w:rPr>
          <w:rFonts w:ascii="Arial" w:hAnsi="Arial" w:cs="Arial"/>
          <w:i/>
          <w:iCs/>
          <w:lang w:eastAsia="da-DK"/>
        </w:rPr>
      </w:pPr>
      <w:r w:rsidRPr="002572A6">
        <w:rPr>
          <w:rFonts w:ascii="Arial" w:hAnsi="Arial" w:cs="Arial"/>
          <w:i/>
          <w:iCs/>
          <w:lang w:eastAsia="da-DK"/>
        </w:rPr>
        <w:t xml:space="preserve">› Ibrugtagningsleder </w:t>
      </w:r>
    </w:p>
    <w:p w14:paraId="6AD6B49D" w14:textId="77777777" w:rsidR="002572A6" w:rsidRPr="002572A6" w:rsidRDefault="002572A6" w:rsidP="002572A6">
      <w:pPr>
        <w:pStyle w:val="Listeafsnit"/>
        <w:numPr>
          <w:ilvl w:val="0"/>
          <w:numId w:val="41"/>
        </w:numPr>
        <w:rPr>
          <w:rFonts w:ascii="Arial" w:hAnsi="Arial" w:cs="Arial"/>
          <w:i/>
          <w:iCs/>
          <w:lang w:eastAsia="da-DK"/>
        </w:rPr>
      </w:pPr>
      <w:r w:rsidRPr="002572A6">
        <w:rPr>
          <w:rFonts w:ascii="Arial" w:hAnsi="Arial" w:cs="Arial"/>
          <w:i/>
          <w:iCs/>
          <w:lang w:eastAsia="da-DK"/>
        </w:rPr>
        <w:t xml:space="preserve">› Omkoblingsleder </w:t>
      </w:r>
    </w:p>
    <w:p w14:paraId="49DBE53E" w14:textId="77777777" w:rsidR="002572A6" w:rsidRPr="002572A6" w:rsidRDefault="002572A6" w:rsidP="002572A6">
      <w:pPr>
        <w:pStyle w:val="Listeafsnit"/>
        <w:numPr>
          <w:ilvl w:val="0"/>
          <w:numId w:val="41"/>
        </w:numPr>
        <w:rPr>
          <w:rFonts w:ascii="Arial" w:hAnsi="Arial" w:cs="Arial"/>
          <w:i/>
          <w:iCs/>
          <w:lang w:eastAsia="da-DK"/>
        </w:rPr>
      </w:pPr>
      <w:r w:rsidRPr="002572A6">
        <w:rPr>
          <w:rFonts w:ascii="Arial" w:hAnsi="Arial" w:cs="Arial"/>
          <w:i/>
          <w:iCs/>
          <w:lang w:eastAsia="da-DK"/>
        </w:rPr>
        <w:t xml:space="preserve">› Udførelse og godkendelse af jernbanesikkerhedsplan hos Banedanmarks SR-koordinator </w:t>
      </w:r>
    </w:p>
    <w:p w14:paraId="13F65F42" w14:textId="77777777" w:rsidR="002572A6" w:rsidRPr="002572A6" w:rsidRDefault="002572A6" w:rsidP="002572A6">
      <w:pPr>
        <w:pStyle w:val="Listeafsnit"/>
        <w:numPr>
          <w:ilvl w:val="0"/>
          <w:numId w:val="41"/>
        </w:numPr>
        <w:rPr>
          <w:rFonts w:ascii="Arial" w:hAnsi="Arial" w:cs="Arial"/>
          <w:i/>
          <w:iCs/>
          <w:lang w:eastAsia="da-DK"/>
        </w:rPr>
      </w:pPr>
      <w:r w:rsidRPr="002572A6">
        <w:rPr>
          <w:rFonts w:ascii="Arial" w:hAnsi="Arial" w:cs="Arial"/>
          <w:i/>
          <w:iCs/>
          <w:lang w:eastAsia="da-DK"/>
        </w:rPr>
        <w:t xml:space="preserve">› Andet nødvendigt mandskab til afprøvning / ibrugtagning </w:t>
      </w:r>
    </w:p>
    <w:p w14:paraId="6DB11162" w14:textId="77777777" w:rsidR="002572A6" w:rsidRPr="002572A6" w:rsidRDefault="002572A6" w:rsidP="002572A6">
      <w:pPr>
        <w:pStyle w:val="Listeafsnit"/>
        <w:numPr>
          <w:ilvl w:val="0"/>
          <w:numId w:val="41"/>
        </w:numPr>
        <w:rPr>
          <w:rFonts w:ascii="Arial" w:hAnsi="Arial" w:cs="Arial"/>
          <w:i/>
          <w:iCs/>
          <w:lang w:eastAsia="da-DK"/>
        </w:rPr>
      </w:pPr>
      <w:r w:rsidRPr="002572A6">
        <w:rPr>
          <w:rFonts w:ascii="Arial" w:hAnsi="Arial" w:cs="Arial"/>
          <w:i/>
          <w:iCs/>
          <w:lang w:eastAsia="da-DK"/>
        </w:rPr>
        <w:t xml:space="preserve">› Nødvendigt måleudstyr </w:t>
      </w:r>
    </w:p>
    <w:p w14:paraId="177124EE" w14:textId="75177F4E" w:rsidR="00662FAA" w:rsidRPr="009A6EC4" w:rsidRDefault="00662FAA" w:rsidP="00662FAA">
      <w:pPr>
        <w:rPr>
          <w:rFonts w:ascii="Arial" w:hAnsi="Arial" w:cs="Arial"/>
          <w:i/>
          <w:iCs/>
          <w:lang w:eastAsia="da-DK"/>
        </w:rPr>
      </w:pPr>
    </w:p>
    <w:p w14:paraId="217BDA95" w14:textId="1D7C2B18" w:rsidR="009A6EC4" w:rsidRPr="0051767A" w:rsidRDefault="009A6EC4" w:rsidP="00662FAA">
      <w:pPr>
        <w:rPr>
          <w:rFonts w:ascii="Arial" w:hAnsi="Arial" w:cs="Arial"/>
          <w:i/>
          <w:iCs/>
          <w:lang w:eastAsia="da-DK"/>
        </w:rPr>
      </w:pPr>
      <w:r w:rsidRPr="0051767A">
        <w:rPr>
          <w:rFonts w:ascii="Arial" w:hAnsi="Arial" w:cs="Arial"/>
          <w:i/>
          <w:iCs/>
          <w:lang w:eastAsia="da-DK"/>
        </w:rPr>
        <w:t>(</w:t>
      </w:r>
      <w:r w:rsidR="002833A2" w:rsidRPr="0051767A">
        <w:rPr>
          <w:rFonts w:ascii="Arial" w:hAnsi="Arial" w:cs="Arial"/>
          <w:i/>
          <w:iCs/>
          <w:lang w:eastAsia="da-DK"/>
        </w:rPr>
        <w:t>E</w:t>
      </w:r>
      <w:r w:rsidRPr="0051767A">
        <w:rPr>
          <w:rFonts w:ascii="Arial" w:hAnsi="Arial" w:cs="Arial"/>
          <w:i/>
          <w:iCs/>
          <w:lang w:eastAsia="da-DK"/>
        </w:rPr>
        <w:t>ksempel 1)</w:t>
      </w:r>
    </w:p>
    <w:p w14:paraId="5DB0AF34" w14:textId="29494176" w:rsidR="00662FAA" w:rsidRPr="0051767A" w:rsidRDefault="00662FAA" w:rsidP="00662FAA">
      <w:pPr>
        <w:autoSpaceDE w:val="0"/>
        <w:autoSpaceDN w:val="0"/>
        <w:adjustRightInd w:val="0"/>
        <w:spacing w:line="240" w:lineRule="auto"/>
        <w:rPr>
          <w:rFonts w:ascii="Arial" w:hAnsi="Arial" w:cs="Arial"/>
          <w:i/>
          <w:iCs/>
        </w:rPr>
      </w:pPr>
      <w:r w:rsidRPr="0051767A">
        <w:rPr>
          <w:rFonts w:ascii="Arial" w:hAnsi="Arial" w:cs="Arial"/>
          <w:i/>
          <w:iCs/>
        </w:rPr>
        <w:t>Nærværende drejebog omhandler ibrugtagning af den immuniserede linjeblok på strækningen mellem Næstved og Mogenstrup inklusive tilslutning til Næstved og SP transitionszonen i Mogenstrup.</w:t>
      </w:r>
      <w:r w:rsidR="002572A6" w:rsidRPr="0051767A">
        <w:rPr>
          <w:rFonts w:ascii="Arial" w:hAnsi="Arial" w:cs="Arial"/>
          <w:i/>
          <w:iCs/>
        </w:rPr>
        <w:t xml:space="preserve"> </w:t>
      </w:r>
      <w:r w:rsidRPr="0051767A">
        <w:rPr>
          <w:rFonts w:ascii="Arial" w:hAnsi="Arial" w:cs="Arial"/>
          <w:i/>
          <w:iCs/>
        </w:rPr>
        <w:t>Ændringerne i de eksisterende anlæg omfatter immunisering af linjeblokken</w:t>
      </w:r>
      <w:r w:rsidR="002572A6" w:rsidRPr="0051767A">
        <w:rPr>
          <w:rFonts w:ascii="Arial" w:hAnsi="Arial" w:cs="Arial"/>
          <w:i/>
          <w:iCs/>
        </w:rPr>
        <w:t xml:space="preserve"> </w:t>
      </w:r>
      <w:r w:rsidRPr="0051767A">
        <w:rPr>
          <w:rFonts w:ascii="Arial" w:hAnsi="Arial" w:cs="Arial"/>
          <w:i/>
          <w:iCs/>
        </w:rPr>
        <w:t>Næ–Mog, ny tilslutning af linjeblokken i Næstved samt ændringer i linjeblokken</w:t>
      </w:r>
      <w:r w:rsidR="002572A6" w:rsidRPr="0051767A">
        <w:rPr>
          <w:rFonts w:ascii="Arial" w:hAnsi="Arial" w:cs="Arial"/>
          <w:i/>
          <w:iCs/>
        </w:rPr>
        <w:t xml:space="preserve"> </w:t>
      </w:r>
      <w:r w:rsidRPr="0051767A">
        <w:rPr>
          <w:rFonts w:ascii="Arial" w:hAnsi="Arial" w:cs="Arial"/>
          <w:i/>
          <w:iCs/>
        </w:rPr>
        <w:t>afledt af SP transitionszone.</w:t>
      </w:r>
    </w:p>
    <w:p w14:paraId="2B74CE9B" w14:textId="77777777" w:rsidR="009A6EC4" w:rsidRPr="0051767A" w:rsidRDefault="009A6EC4" w:rsidP="00662FAA">
      <w:pPr>
        <w:autoSpaceDE w:val="0"/>
        <w:autoSpaceDN w:val="0"/>
        <w:adjustRightInd w:val="0"/>
        <w:spacing w:line="240" w:lineRule="auto"/>
        <w:rPr>
          <w:rFonts w:ascii="Arial" w:hAnsi="Arial" w:cs="Arial"/>
          <w:i/>
          <w:iCs/>
        </w:rPr>
      </w:pPr>
    </w:p>
    <w:p w14:paraId="163A1819" w14:textId="11AD62EE" w:rsidR="00662FAA" w:rsidRPr="0051767A" w:rsidRDefault="00662FAA" w:rsidP="00662FAA">
      <w:pPr>
        <w:autoSpaceDE w:val="0"/>
        <w:autoSpaceDN w:val="0"/>
        <w:adjustRightInd w:val="0"/>
        <w:spacing w:line="240" w:lineRule="auto"/>
        <w:rPr>
          <w:rFonts w:ascii="Arial" w:hAnsi="Arial" w:cs="Arial"/>
          <w:i/>
          <w:iCs/>
        </w:rPr>
      </w:pPr>
      <w:r w:rsidRPr="0051767A">
        <w:rPr>
          <w:rFonts w:ascii="Arial" w:hAnsi="Arial" w:cs="Arial"/>
          <w:i/>
          <w:iCs/>
        </w:rPr>
        <w:t>Linjeblokken Næ–Mog består af i alt 6 hytter, U-1961, AM-1960, I-1944, U-2932, AM-2959 og I-2961.</w:t>
      </w:r>
    </w:p>
    <w:p w14:paraId="23E074F3" w14:textId="0E3CD494" w:rsidR="00662FAA" w:rsidRPr="0051767A" w:rsidRDefault="00662FAA" w:rsidP="00662FAA">
      <w:pPr>
        <w:autoSpaceDE w:val="0"/>
        <w:autoSpaceDN w:val="0"/>
        <w:adjustRightInd w:val="0"/>
        <w:spacing w:line="240" w:lineRule="auto"/>
        <w:rPr>
          <w:rFonts w:ascii="Arial" w:hAnsi="Arial" w:cs="Arial"/>
          <w:i/>
          <w:iCs/>
        </w:rPr>
      </w:pPr>
      <w:r w:rsidRPr="0051767A">
        <w:rPr>
          <w:rFonts w:ascii="Arial" w:hAnsi="Arial" w:cs="Arial"/>
          <w:i/>
          <w:iCs/>
        </w:rPr>
        <w:t>Linjeblokken er i dag aflyst. Alle AM- og VM-signaler er ugyldiggjort med hvidt</w:t>
      </w:r>
      <w:r w:rsidR="00B97D12" w:rsidRPr="0051767A">
        <w:rPr>
          <w:rFonts w:ascii="Arial" w:hAnsi="Arial" w:cs="Arial"/>
          <w:i/>
          <w:iCs/>
        </w:rPr>
        <w:t xml:space="preserve"> </w:t>
      </w:r>
      <w:r w:rsidRPr="0051767A">
        <w:rPr>
          <w:rFonts w:ascii="Arial" w:hAnsi="Arial" w:cs="Arial"/>
          <w:i/>
          <w:iCs/>
        </w:rPr>
        <w:t>kryds, alle grønne signaler slukket ved udtagning af sikringer og alle sporisolationer</w:t>
      </w:r>
      <w:r w:rsidR="00B97D12" w:rsidRPr="0051767A">
        <w:rPr>
          <w:rFonts w:ascii="Arial" w:hAnsi="Arial" w:cs="Arial"/>
          <w:i/>
          <w:iCs/>
        </w:rPr>
        <w:t xml:space="preserve"> </w:t>
      </w:r>
      <w:r w:rsidRPr="0051767A">
        <w:rPr>
          <w:rFonts w:ascii="Arial" w:hAnsi="Arial" w:cs="Arial"/>
          <w:i/>
          <w:iCs/>
        </w:rPr>
        <w:t>frakoblet på muffe. Trafikafviklingen foregår som af-og tilbagemelding.</w:t>
      </w:r>
      <w:r w:rsidR="00B97D12" w:rsidRPr="0051767A">
        <w:rPr>
          <w:rFonts w:ascii="Arial" w:hAnsi="Arial" w:cs="Arial"/>
          <w:i/>
          <w:iCs/>
        </w:rPr>
        <w:t xml:space="preserve"> </w:t>
      </w:r>
      <w:r w:rsidRPr="0051767A">
        <w:rPr>
          <w:rFonts w:ascii="Arial" w:hAnsi="Arial" w:cs="Arial"/>
          <w:i/>
          <w:iCs/>
        </w:rPr>
        <w:t>Der er i dag foretaget midlertidige indgreb i sikringsanlægget i Næstved, Mogenstrup</w:t>
      </w:r>
    </w:p>
    <w:p w14:paraId="5F52EAF3" w14:textId="7D9A4E6B" w:rsidR="00662FAA" w:rsidRPr="0051767A" w:rsidRDefault="00662FAA" w:rsidP="00662FAA">
      <w:pPr>
        <w:rPr>
          <w:rFonts w:ascii="Arial" w:hAnsi="Arial" w:cs="Arial"/>
          <w:i/>
          <w:iCs/>
        </w:rPr>
      </w:pPr>
      <w:r w:rsidRPr="0051767A">
        <w:rPr>
          <w:rFonts w:ascii="Arial" w:hAnsi="Arial" w:cs="Arial"/>
          <w:i/>
          <w:iCs/>
        </w:rPr>
        <w:t>samt U-2932.</w:t>
      </w:r>
    </w:p>
    <w:p w14:paraId="23BF4CCB" w14:textId="70F1E8B5" w:rsidR="009A6EC4" w:rsidRPr="0051767A" w:rsidRDefault="009A6EC4" w:rsidP="00662FAA">
      <w:pPr>
        <w:rPr>
          <w:rFonts w:ascii="Arial" w:hAnsi="Arial" w:cs="Arial"/>
          <w:i/>
          <w:iCs/>
        </w:rPr>
      </w:pPr>
    </w:p>
    <w:p w14:paraId="0B7959A6" w14:textId="36E31DFD" w:rsidR="009A6EC4" w:rsidRPr="0051767A" w:rsidRDefault="009A6EC4" w:rsidP="00662FAA">
      <w:pPr>
        <w:rPr>
          <w:rFonts w:ascii="Arial" w:hAnsi="Arial" w:cs="Arial"/>
          <w:i/>
          <w:iCs/>
        </w:rPr>
      </w:pPr>
      <w:r w:rsidRPr="0051767A">
        <w:rPr>
          <w:rFonts w:ascii="Arial" w:hAnsi="Arial" w:cs="Arial"/>
          <w:i/>
          <w:iCs/>
        </w:rPr>
        <w:t>(</w:t>
      </w:r>
      <w:r w:rsidR="002833A2" w:rsidRPr="0051767A">
        <w:rPr>
          <w:rFonts w:ascii="Arial" w:hAnsi="Arial" w:cs="Arial"/>
          <w:i/>
          <w:iCs/>
        </w:rPr>
        <w:t>E</w:t>
      </w:r>
      <w:r w:rsidRPr="0051767A">
        <w:rPr>
          <w:rFonts w:ascii="Arial" w:hAnsi="Arial" w:cs="Arial"/>
          <w:i/>
          <w:iCs/>
        </w:rPr>
        <w:t>ksempel 2)</w:t>
      </w:r>
    </w:p>
    <w:p w14:paraId="2E4FC48A" w14:textId="0DAC8D0B" w:rsidR="009A6EC4" w:rsidRPr="0051767A" w:rsidRDefault="009A6EC4" w:rsidP="009A6EC4">
      <w:pPr>
        <w:rPr>
          <w:rFonts w:ascii="Arial" w:hAnsi="Arial" w:cs="Arial"/>
          <w:i/>
          <w:iCs/>
        </w:rPr>
      </w:pPr>
      <w:r w:rsidRPr="0051767A">
        <w:rPr>
          <w:rFonts w:ascii="Arial" w:hAnsi="Arial" w:cs="Arial"/>
          <w:i/>
          <w:iCs/>
        </w:rPr>
        <w:t>Nærværende drejebog omhandler ombygning ibrugtagning af Vigerslev sikringsanlæg, stadie 308, ombygning i relæhus samt i hytte 2, 3, 8, 9, 10, K33</w:t>
      </w:r>
    </w:p>
    <w:p w14:paraId="6832E581" w14:textId="77777777" w:rsidR="009A6EC4" w:rsidRPr="0051767A" w:rsidRDefault="009A6EC4" w:rsidP="009A6EC4">
      <w:pPr>
        <w:rPr>
          <w:rFonts w:ascii="Arial" w:hAnsi="Arial" w:cs="Arial"/>
          <w:i/>
          <w:iCs/>
        </w:rPr>
      </w:pPr>
    </w:p>
    <w:p w14:paraId="039B72AA" w14:textId="77777777" w:rsidR="009A6EC4" w:rsidRPr="0051767A" w:rsidRDefault="009A6EC4" w:rsidP="009A6EC4">
      <w:pPr>
        <w:rPr>
          <w:rFonts w:ascii="Arial" w:hAnsi="Arial" w:cs="Arial"/>
          <w:i/>
          <w:iCs/>
        </w:rPr>
      </w:pPr>
      <w:r w:rsidRPr="0051767A">
        <w:rPr>
          <w:rFonts w:ascii="Arial" w:hAnsi="Arial" w:cs="Arial"/>
          <w:i/>
          <w:iCs/>
        </w:rPr>
        <w:t>Der skal samtidig, ske en ombygning i centralapparatet og i det udvendige betjeningsskab ved sporskifte 33b.</w:t>
      </w:r>
    </w:p>
    <w:p w14:paraId="7D8A8D57" w14:textId="77777777" w:rsidR="009A6EC4" w:rsidRPr="0051767A" w:rsidRDefault="009A6EC4" w:rsidP="009A6EC4">
      <w:pPr>
        <w:rPr>
          <w:rFonts w:ascii="Arial" w:hAnsi="Arial" w:cs="Arial"/>
          <w:i/>
          <w:iCs/>
        </w:rPr>
      </w:pPr>
    </w:p>
    <w:p w14:paraId="475D3B8A" w14:textId="77777777" w:rsidR="009A6EC4" w:rsidRPr="0051767A" w:rsidRDefault="009A6EC4" w:rsidP="009A6EC4">
      <w:pPr>
        <w:rPr>
          <w:rFonts w:ascii="Arial" w:hAnsi="Arial" w:cs="Arial"/>
          <w:i/>
          <w:iCs/>
        </w:rPr>
      </w:pPr>
      <w:r w:rsidRPr="0051767A">
        <w:rPr>
          <w:rFonts w:ascii="Arial" w:hAnsi="Arial" w:cs="Arial"/>
          <w:i/>
          <w:iCs/>
        </w:rPr>
        <w:t>Sporisolationer, sporskifter og signaler, skal afprøves, indreguleres og overensstemmelses tjekkes. Signaler samt togveje skal afprøves i fuldt omfang jf. det validerede afprøvningsmateriale.</w:t>
      </w:r>
    </w:p>
    <w:p w14:paraId="5EC1FD90" w14:textId="77777777" w:rsidR="009A6EC4" w:rsidRPr="0051767A" w:rsidRDefault="009A6EC4" w:rsidP="009A6EC4">
      <w:pPr>
        <w:rPr>
          <w:rFonts w:ascii="Arial" w:hAnsi="Arial" w:cs="Arial"/>
          <w:i/>
          <w:iCs/>
        </w:rPr>
      </w:pPr>
      <w:r w:rsidRPr="0051767A">
        <w:rPr>
          <w:rFonts w:ascii="Arial" w:hAnsi="Arial" w:cs="Arial"/>
          <w:i/>
          <w:iCs/>
        </w:rPr>
        <w:t xml:space="preserve">Ibrugtagningen foregår med aflysning af signalgivning på Vigerslev st. fra den 02 juli. Kl. 21.00 til den 09 juli kl. 00.00 herefter der vil være totalspærring frem til den 11 juli. Kl. 23.59 hvor station bliver tillyst </w:t>
      </w:r>
    </w:p>
    <w:p w14:paraId="532974BF" w14:textId="77777777" w:rsidR="009A6EC4" w:rsidRPr="0051767A" w:rsidRDefault="009A6EC4" w:rsidP="009A6EC4">
      <w:pPr>
        <w:rPr>
          <w:rFonts w:ascii="Arial" w:hAnsi="Arial" w:cs="Arial"/>
          <w:i/>
          <w:iCs/>
        </w:rPr>
      </w:pPr>
      <w:r w:rsidRPr="0051767A">
        <w:rPr>
          <w:rFonts w:ascii="Arial" w:hAnsi="Arial" w:cs="Arial"/>
          <w:i/>
          <w:iCs/>
        </w:rPr>
        <w:t xml:space="preserve">Fjernstyringsafprøvning vil forgå frem til den 22. juli kl. 13:45 hvor det forventes tillyst </w:t>
      </w:r>
    </w:p>
    <w:p w14:paraId="7870B1C1" w14:textId="77777777" w:rsidR="009A6EC4" w:rsidRPr="0051767A" w:rsidRDefault="009A6EC4" w:rsidP="009A6EC4">
      <w:pPr>
        <w:rPr>
          <w:rFonts w:ascii="Arial" w:hAnsi="Arial" w:cs="Arial"/>
          <w:i/>
          <w:iCs/>
        </w:rPr>
      </w:pPr>
    </w:p>
    <w:p w14:paraId="1660284F" w14:textId="13D16776" w:rsidR="009A6EC4" w:rsidRPr="0051767A" w:rsidRDefault="009A6EC4" w:rsidP="009A6EC4">
      <w:pPr>
        <w:rPr>
          <w:rFonts w:ascii="Arial" w:hAnsi="Arial" w:cs="Arial"/>
          <w:i/>
          <w:iCs/>
        </w:rPr>
      </w:pPr>
      <w:r w:rsidRPr="0051767A">
        <w:rPr>
          <w:rFonts w:ascii="Arial" w:hAnsi="Arial" w:cs="Arial"/>
          <w:i/>
          <w:iCs/>
        </w:rPr>
        <w:t>Køremønster vil fremgå af den trafikale drejebog</w:t>
      </w:r>
      <w:r w:rsidR="00216E63" w:rsidRPr="0051767A">
        <w:rPr>
          <w:rFonts w:ascii="Arial" w:hAnsi="Arial" w:cs="Arial"/>
          <w:i/>
          <w:iCs/>
        </w:rPr>
        <w:t>.</w:t>
      </w:r>
    </w:p>
    <w:p w14:paraId="01F72775" w14:textId="77777777" w:rsidR="009A6EC4" w:rsidRPr="0051767A" w:rsidRDefault="009A6EC4" w:rsidP="009A6EC4">
      <w:pPr>
        <w:rPr>
          <w:rFonts w:ascii="Arial" w:hAnsi="Arial" w:cs="Arial"/>
          <w:i/>
          <w:iCs/>
        </w:rPr>
      </w:pPr>
    </w:p>
    <w:p w14:paraId="01B1754C" w14:textId="79FBC5DB" w:rsidR="009A6EC4" w:rsidRPr="0051767A" w:rsidRDefault="009A6EC4" w:rsidP="009A6EC4">
      <w:pPr>
        <w:rPr>
          <w:rFonts w:ascii="Arial" w:hAnsi="Arial" w:cs="Arial"/>
          <w:i/>
          <w:iCs/>
        </w:rPr>
      </w:pPr>
      <w:r w:rsidRPr="0051767A">
        <w:rPr>
          <w:rFonts w:ascii="Arial" w:hAnsi="Arial" w:cs="Arial"/>
          <w:i/>
          <w:iCs/>
        </w:rPr>
        <w:t xml:space="preserve">Der vil være understationsdrift fra den </w:t>
      </w:r>
      <w:r w:rsidR="00C62B6F" w:rsidRPr="0051767A">
        <w:rPr>
          <w:rFonts w:ascii="Arial" w:hAnsi="Arial" w:cs="Arial"/>
          <w:i/>
          <w:iCs/>
        </w:rPr>
        <w:t>2.</w:t>
      </w:r>
      <w:r w:rsidRPr="0051767A">
        <w:rPr>
          <w:rFonts w:ascii="Arial" w:hAnsi="Arial" w:cs="Arial"/>
          <w:i/>
          <w:iCs/>
        </w:rPr>
        <w:t xml:space="preserve"> juli kl. 21.00 og frem til fjernstyringsafprøvningen og tillysningen er afsluttet den 22. juli 2021 kl. 13.45 </w:t>
      </w:r>
    </w:p>
    <w:p w14:paraId="0FED8429" w14:textId="77777777" w:rsidR="009A6EC4" w:rsidRPr="0051767A" w:rsidRDefault="009A6EC4" w:rsidP="009A6EC4">
      <w:pPr>
        <w:rPr>
          <w:rFonts w:ascii="Arial" w:hAnsi="Arial" w:cs="Arial"/>
          <w:i/>
          <w:iCs/>
        </w:rPr>
      </w:pPr>
    </w:p>
    <w:p w14:paraId="25F3CF11" w14:textId="1E7C547E" w:rsidR="009A6EC4" w:rsidRPr="0051767A" w:rsidRDefault="009A6EC4" w:rsidP="009A6EC4">
      <w:pPr>
        <w:rPr>
          <w:rFonts w:ascii="Arial" w:hAnsi="Arial" w:cs="Arial"/>
          <w:i/>
          <w:iCs/>
        </w:rPr>
      </w:pPr>
      <w:r w:rsidRPr="0051767A">
        <w:rPr>
          <w:rFonts w:ascii="Arial" w:hAnsi="Arial" w:cs="Arial"/>
          <w:i/>
          <w:iCs/>
        </w:rPr>
        <w:t>Efter ibrugtagningen, den 11</w:t>
      </w:r>
      <w:r w:rsidR="00C62B6F" w:rsidRPr="0051767A">
        <w:rPr>
          <w:rFonts w:ascii="Arial" w:hAnsi="Arial" w:cs="Arial"/>
          <w:i/>
          <w:iCs/>
        </w:rPr>
        <w:t>.</w:t>
      </w:r>
      <w:r w:rsidRPr="0051767A">
        <w:rPr>
          <w:rFonts w:ascii="Arial" w:hAnsi="Arial" w:cs="Arial"/>
          <w:i/>
          <w:iCs/>
        </w:rPr>
        <w:t xml:space="preserve"> juli vil Aarsleff sikring stå for fejlretning frem til den </w:t>
      </w:r>
      <w:r w:rsidR="00C62B6F" w:rsidRPr="0051767A">
        <w:rPr>
          <w:rFonts w:ascii="Arial" w:hAnsi="Arial" w:cs="Arial"/>
          <w:i/>
          <w:iCs/>
        </w:rPr>
        <w:t>13.</w:t>
      </w:r>
      <w:r w:rsidRPr="0051767A">
        <w:rPr>
          <w:rFonts w:ascii="Arial" w:hAnsi="Arial" w:cs="Arial"/>
          <w:i/>
          <w:iCs/>
        </w:rPr>
        <w:t xml:space="preserve"> juli kl. 15 hvor </w:t>
      </w:r>
      <w:r w:rsidR="00DC45CF" w:rsidRPr="0051767A">
        <w:rPr>
          <w:rFonts w:ascii="Arial" w:hAnsi="Arial" w:cs="Arial"/>
          <w:i/>
          <w:iCs/>
        </w:rPr>
        <w:t>fejlretning</w:t>
      </w:r>
      <w:r w:rsidRPr="0051767A">
        <w:rPr>
          <w:rFonts w:ascii="Arial" w:hAnsi="Arial" w:cs="Arial"/>
          <w:i/>
          <w:iCs/>
        </w:rPr>
        <w:t xml:space="preserve"> overgår til Banedanmark teknisk drift </w:t>
      </w:r>
    </w:p>
    <w:p w14:paraId="277FA2CC" w14:textId="66952C79" w:rsidR="00EF00DF" w:rsidRPr="0051767A" w:rsidRDefault="00EF00DF" w:rsidP="009A6EC4">
      <w:pPr>
        <w:rPr>
          <w:rFonts w:ascii="Arial" w:hAnsi="Arial" w:cs="Arial"/>
          <w:i/>
          <w:iCs/>
        </w:rPr>
      </w:pPr>
    </w:p>
    <w:p w14:paraId="03D7F8ED" w14:textId="513CF575" w:rsidR="00EF00DF" w:rsidRPr="0051767A" w:rsidRDefault="00EF00DF" w:rsidP="009A6EC4">
      <w:pPr>
        <w:rPr>
          <w:rFonts w:ascii="Arial" w:hAnsi="Arial" w:cs="Arial"/>
          <w:i/>
          <w:iCs/>
        </w:rPr>
      </w:pPr>
      <w:r w:rsidRPr="0051767A">
        <w:rPr>
          <w:rFonts w:ascii="Arial" w:hAnsi="Arial" w:cs="Arial"/>
          <w:i/>
          <w:iCs/>
        </w:rPr>
        <w:t>(</w:t>
      </w:r>
      <w:r w:rsidR="002833A2" w:rsidRPr="0051767A">
        <w:rPr>
          <w:rFonts w:ascii="Arial" w:hAnsi="Arial" w:cs="Arial"/>
          <w:i/>
          <w:iCs/>
        </w:rPr>
        <w:t>E</w:t>
      </w:r>
      <w:r w:rsidRPr="0051767A">
        <w:rPr>
          <w:rFonts w:ascii="Arial" w:hAnsi="Arial" w:cs="Arial"/>
          <w:i/>
          <w:iCs/>
        </w:rPr>
        <w:t>ksempel 3)</w:t>
      </w:r>
    </w:p>
    <w:p w14:paraId="69A65A2C" w14:textId="77777777" w:rsidR="00075C28" w:rsidRPr="0051767A" w:rsidRDefault="00075C28" w:rsidP="00075C28">
      <w:pPr>
        <w:rPr>
          <w:rFonts w:ascii="Arial" w:hAnsi="Arial" w:cs="Arial"/>
          <w:i/>
          <w:iCs/>
        </w:rPr>
      </w:pPr>
      <w:r w:rsidRPr="0051767A">
        <w:rPr>
          <w:rFonts w:ascii="Arial" w:hAnsi="Arial" w:cs="Arial"/>
          <w:i/>
          <w:iCs/>
        </w:rPr>
        <w:t>Nærværende drejebog omhandler ibrugtagning af Ringsted sikringsanlæg stadie 1 og udflytning af stationsgrænse og linjeblokken Ringsted-Glumsø.</w:t>
      </w:r>
    </w:p>
    <w:p w14:paraId="2DDE45B1" w14:textId="77777777" w:rsidR="00075C28" w:rsidRPr="0051767A" w:rsidRDefault="00075C28" w:rsidP="00075C28">
      <w:pPr>
        <w:rPr>
          <w:rFonts w:ascii="Arial" w:hAnsi="Arial" w:cs="Arial"/>
          <w:i/>
          <w:iCs/>
        </w:rPr>
      </w:pPr>
      <w:r w:rsidRPr="0051767A">
        <w:rPr>
          <w:rFonts w:ascii="Arial" w:hAnsi="Arial" w:cs="Arial"/>
          <w:i/>
          <w:iCs/>
        </w:rPr>
        <w:t>Alt sammen i forbindelse med den nye bane København-Ringsted.</w:t>
      </w:r>
    </w:p>
    <w:p w14:paraId="61C978EA" w14:textId="77777777" w:rsidR="00075C28" w:rsidRPr="0051767A" w:rsidRDefault="00075C28" w:rsidP="00EF00DF">
      <w:pPr>
        <w:rPr>
          <w:rFonts w:ascii="Arial" w:hAnsi="Arial" w:cs="Arial"/>
          <w:i/>
          <w:iCs/>
        </w:rPr>
      </w:pPr>
    </w:p>
    <w:p w14:paraId="536C0C9C" w14:textId="15831BAD" w:rsidR="00EF00DF" w:rsidRPr="0051767A" w:rsidRDefault="00EF00DF" w:rsidP="00EF00DF">
      <w:pPr>
        <w:rPr>
          <w:rFonts w:ascii="Arial" w:hAnsi="Arial" w:cs="Arial"/>
          <w:i/>
          <w:iCs/>
        </w:rPr>
      </w:pPr>
      <w:r w:rsidRPr="0051767A">
        <w:rPr>
          <w:rFonts w:ascii="Arial" w:hAnsi="Arial" w:cs="Arial"/>
          <w:i/>
          <w:iCs/>
        </w:rPr>
        <w:t>Arbejdet omfatter en større ombygning af Ringsted sikringsanlæg (type DSB 1972) som følge af ændret sportrace med etablering af mange nye sporskifter specielt i den østlige ende af Ringsted station. Herudover omfatter ændringerne etablering af nye signaler, sporisolationer, afløbssko, kabelarbejde, ombygning af sportavlen (Mauell) og montage af tilslutningen til fjernstyringen. Efter ombygningen skal samtlige sikringstekniske anlægsdele afprøves og der skal foretages en samlet funktionsafprøvning af sikringsanlægget i forbindelse med den sikringstekniske ibrugtagning.</w:t>
      </w:r>
    </w:p>
    <w:p w14:paraId="732CB0CF" w14:textId="77777777" w:rsidR="00EF00DF" w:rsidRPr="0051767A" w:rsidRDefault="00EF00DF" w:rsidP="00EF00DF">
      <w:pPr>
        <w:rPr>
          <w:rFonts w:ascii="Arial" w:hAnsi="Arial" w:cs="Arial"/>
          <w:i/>
          <w:iCs/>
        </w:rPr>
      </w:pPr>
    </w:p>
    <w:p w14:paraId="1487E3DF" w14:textId="77777777" w:rsidR="00EF00DF" w:rsidRPr="0051767A" w:rsidRDefault="00EF00DF" w:rsidP="00EF00DF">
      <w:pPr>
        <w:rPr>
          <w:rFonts w:ascii="Arial" w:hAnsi="Arial" w:cs="Arial"/>
          <w:i/>
          <w:iCs/>
        </w:rPr>
      </w:pPr>
      <w:r w:rsidRPr="0051767A">
        <w:rPr>
          <w:rFonts w:ascii="Arial" w:hAnsi="Arial" w:cs="Arial"/>
          <w:i/>
          <w:iCs/>
        </w:rPr>
        <w:t>I den vestlige ende af Ringsted station etableres en ny transversal som medfører at stationsgrænsen mod Glumsø skal udflyttes ca. 1,5 km. Dette omfatter bl.a. udflytning af I-/U-/AM-signaler inkl. ATC installationer, ændring af sporisolationer (fjernelse af delepunkter) og flytning af 4 stk. blokhytter.</w:t>
      </w:r>
    </w:p>
    <w:p w14:paraId="3C3DA06D" w14:textId="77777777" w:rsidR="00EF00DF" w:rsidRPr="0051767A" w:rsidRDefault="00EF00DF" w:rsidP="00EF00DF">
      <w:pPr>
        <w:rPr>
          <w:rFonts w:ascii="Arial" w:hAnsi="Arial" w:cs="Arial"/>
          <w:i/>
          <w:iCs/>
        </w:rPr>
      </w:pPr>
    </w:p>
    <w:p w14:paraId="23405B34" w14:textId="1C4A9E15" w:rsidR="00EF00DF" w:rsidRPr="0051767A" w:rsidRDefault="00EF00DF" w:rsidP="00EF00DF">
      <w:pPr>
        <w:rPr>
          <w:rFonts w:ascii="Arial" w:hAnsi="Arial" w:cs="Arial"/>
          <w:i/>
          <w:iCs/>
          <w:strike/>
        </w:rPr>
      </w:pPr>
      <w:r w:rsidRPr="0051767A">
        <w:rPr>
          <w:rFonts w:ascii="Arial" w:hAnsi="Arial" w:cs="Arial"/>
          <w:i/>
          <w:iCs/>
        </w:rPr>
        <w:t>I en række byggestadier inden det sikringstekniske stadie 1 er der ilagt nye sporskifter som er aflåst med låsebolte.  Sporskifterne er etableret med sporskiftedrev og træk-/kontrolstænger og kabeldåser m.m. I forbindelse med ilægning af de nye sporskifter er der etablere</w:t>
      </w:r>
      <w:r w:rsidR="00075C28" w:rsidRPr="0051767A">
        <w:rPr>
          <w:rFonts w:ascii="Arial" w:hAnsi="Arial" w:cs="Arial"/>
          <w:i/>
          <w:iCs/>
        </w:rPr>
        <w:t>t</w:t>
      </w:r>
      <w:r w:rsidRPr="0051767A">
        <w:rPr>
          <w:rFonts w:ascii="Arial" w:hAnsi="Arial" w:cs="Arial"/>
          <w:i/>
          <w:iCs/>
        </w:rPr>
        <w:t xml:space="preserve"> nye isolerstød, som har været overstroppet.</w:t>
      </w:r>
      <w:r w:rsidRPr="0051767A">
        <w:rPr>
          <w:rFonts w:ascii="Arial" w:hAnsi="Arial" w:cs="Arial"/>
          <w:i/>
          <w:iCs/>
          <w:strike/>
        </w:rPr>
        <w:t xml:space="preserve"> </w:t>
      </w:r>
    </w:p>
    <w:p w14:paraId="759F50C9" w14:textId="5D373ECC" w:rsidR="002D5ED1" w:rsidRPr="0051767A" w:rsidRDefault="002D5ED1" w:rsidP="00EF00DF">
      <w:pPr>
        <w:rPr>
          <w:rFonts w:ascii="Arial" w:hAnsi="Arial" w:cs="Arial"/>
          <w:i/>
          <w:iCs/>
        </w:rPr>
      </w:pPr>
    </w:p>
    <w:p w14:paraId="2B70EF7A" w14:textId="1ED1B200" w:rsidR="002D5ED1" w:rsidRDefault="002D5ED1" w:rsidP="00EF00DF">
      <w:pPr>
        <w:rPr>
          <w:rFonts w:ascii="Arial" w:hAnsi="Arial" w:cs="Arial"/>
          <w:i/>
          <w:iCs/>
        </w:rPr>
      </w:pPr>
      <w:r w:rsidRPr="0051767A">
        <w:rPr>
          <w:rFonts w:ascii="Arial" w:hAnsi="Arial" w:cs="Arial"/>
          <w:i/>
          <w:iCs/>
        </w:rPr>
        <w:t>(</w:t>
      </w:r>
      <w:r w:rsidR="002833A2" w:rsidRPr="0051767A">
        <w:rPr>
          <w:rFonts w:ascii="Arial" w:hAnsi="Arial" w:cs="Arial"/>
          <w:i/>
          <w:iCs/>
        </w:rPr>
        <w:t>E</w:t>
      </w:r>
      <w:r w:rsidRPr="0051767A">
        <w:rPr>
          <w:rFonts w:ascii="Arial" w:hAnsi="Arial" w:cs="Arial"/>
          <w:i/>
          <w:iCs/>
        </w:rPr>
        <w:t>ksempel 4)</w:t>
      </w:r>
    </w:p>
    <w:p w14:paraId="5AC29600" w14:textId="77777777" w:rsidR="002D5ED1" w:rsidRPr="002D5ED1" w:rsidRDefault="002D5ED1" w:rsidP="002D5ED1">
      <w:pPr>
        <w:pStyle w:val="Default"/>
        <w:rPr>
          <w:rFonts w:ascii="Arial" w:hAnsi="Arial" w:cs="Arial"/>
          <w:i/>
          <w:iCs/>
          <w:color w:val="auto"/>
          <w:sz w:val="20"/>
          <w:szCs w:val="20"/>
        </w:rPr>
      </w:pPr>
      <w:r w:rsidRPr="002D5ED1">
        <w:rPr>
          <w:rFonts w:ascii="Arial" w:hAnsi="Arial" w:cs="Arial"/>
          <w:i/>
          <w:iCs/>
          <w:color w:val="auto"/>
          <w:sz w:val="20"/>
          <w:szCs w:val="20"/>
        </w:rPr>
        <w:t xml:space="preserve">Nærværende drejebog (ibrugtagningsprogram) gælder for ombygning af Ovk. 08 og 39 på Gribskovbanen. Ombygningen i anlæggene omfatter overordnet set: </w:t>
      </w:r>
    </w:p>
    <w:p w14:paraId="76015B22" w14:textId="6E94FEBF" w:rsidR="002D5ED1" w:rsidRPr="002D5ED1" w:rsidRDefault="002D5ED1" w:rsidP="002D5ED1">
      <w:pPr>
        <w:pStyle w:val="Default"/>
        <w:numPr>
          <w:ilvl w:val="0"/>
          <w:numId w:val="35"/>
        </w:numPr>
        <w:spacing w:after="74"/>
        <w:rPr>
          <w:rFonts w:ascii="Arial" w:hAnsi="Arial" w:cs="Arial"/>
          <w:i/>
          <w:iCs/>
          <w:color w:val="auto"/>
          <w:sz w:val="20"/>
          <w:szCs w:val="20"/>
        </w:rPr>
      </w:pPr>
      <w:r w:rsidRPr="002D5ED1">
        <w:rPr>
          <w:rFonts w:ascii="Arial" w:hAnsi="Arial" w:cs="Arial"/>
          <w:i/>
          <w:iCs/>
          <w:color w:val="auto"/>
          <w:sz w:val="20"/>
          <w:szCs w:val="20"/>
        </w:rPr>
        <w:t xml:space="preserve">Udskiftning af eksisterende signaler til LED lys: </w:t>
      </w:r>
    </w:p>
    <w:p w14:paraId="2D121F17" w14:textId="3650136B" w:rsidR="002D5ED1" w:rsidRPr="002D5ED1" w:rsidRDefault="002D5ED1" w:rsidP="002D5ED1">
      <w:pPr>
        <w:pStyle w:val="Default"/>
        <w:numPr>
          <w:ilvl w:val="0"/>
          <w:numId w:val="36"/>
        </w:numPr>
        <w:spacing w:after="74"/>
        <w:rPr>
          <w:rFonts w:ascii="Arial" w:hAnsi="Arial" w:cs="Arial"/>
          <w:i/>
          <w:iCs/>
          <w:color w:val="auto"/>
          <w:sz w:val="20"/>
          <w:szCs w:val="20"/>
        </w:rPr>
      </w:pPr>
      <w:r w:rsidRPr="002D5ED1">
        <w:rPr>
          <w:rFonts w:ascii="Arial" w:hAnsi="Arial" w:cs="Arial"/>
          <w:i/>
          <w:iCs/>
          <w:color w:val="auto"/>
          <w:sz w:val="20"/>
          <w:szCs w:val="20"/>
        </w:rPr>
        <w:t xml:space="preserve">Vejlanterner </w:t>
      </w:r>
    </w:p>
    <w:p w14:paraId="2B3F7306" w14:textId="0014A001" w:rsidR="002D5ED1" w:rsidRPr="002D5ED1" w:rsidRDefault="002D5ED1" w:rsidP="002D5ED1">
      <w:pPr>
        <w:pStyle w:val="Default"/>
        <w:numPr>
          <w:ilvl w:val="0"/>
          <w:numId w:val="36"/>
        </w:numPr>
        <w:spacing w:after="74"/>
        <w:rPr>
          <w:rFonts w:ascii="Arial" w:hAnsi="Arial" w:cs="Arial"/>
          <w:i/>
          <w:iCs/>
          <w:color w:val="auto"/>
          <w:sz w:val="20"/>
          <w:szCs w:val="20"/>
        </w:rPr>
      </w:pPr>
      <w:r w:rsidRPr="002D5ED1">
        <w:rPr>
          <w:rFonts w:ascii="Arial" w:hAnsi="Arial" w:cs="Arial"/>
          <w:i/>
          <w:iCs/>
          <w:color w:val="auto"/>
          <w:sz w:val="20"/>
          <w:szCs w:val="20"/>
        </w:rPr>
        <w:t xml:space="preserve">Bomlygter </w:t>
      </w:r>
    </w:p>
    <w:p w14:paraId="3C2C7377" w14:textId="324B0036" w:rsidR="002D5ED1" w:rsidRPr="002D5ED1" w:rsidRDefault="002D5ED1" w:rsidP="002D5ED1">
      <w:pPr>
        <w:pStyle w:val="Default"/>
        <w:numPr>
          <w:ilvl w:val="0"/>
          <w:numId w:val="36"/>
        </w:numPr>
        <w:rPr>
          <w:rFonts w:ascii="Arial" w:hAnsi="Arial" w:cs="Arial"/>
          <w:i/>
          <w:iCs/>
          <w:color w:val="auto"/>
          <w:sz w:val="20"/>
          <w:szCs w:val="20"/>
        </w:rPr>
      </w:pPr>
      <w:r w:rsidRPr="002D5ED1">
        <w:rPr>
          <w:rFonts w:ascii="Arial" w:hAnsi="Arial" w:cs="Arial"/>
          <w:i/>
          <w:iCs/>
          <w:color w:val="auto"/>
          <w:sz w:val="20"/>
          <w:szCs w:val="20"/>
        </w:rPr>
        <w:t xml:space="preserve">Banesignaler </w:t>
      </w:r>
    </w:p>
    <w:p w14:paraId="10565E3F" w14:textId="77777777" w:rsidR="002D5ED1" w:rsidRPr="002D5ED1" w:rsidRDefault="002D5ED1" w:rsidP="002D5ED1">
      <w:pPr>
        <w:pStyle w:val="Default"/>
        <w:rPr>
          <w:rFonts w:ascii="Arial" w:hAnsi="Arial" w:cs="Arial"/>
          <w:i/>
          <w:iCs/>
          <w:color w:val="auto"/>
          <w:sz w:val="20"/>
          <w:szCs w:val="20"/>
        </w:rPr>
      </w:pPr>
    </w:p>
    <w:p w14:paraId="5C6A4B56" w14:textId="28812E43" w:rsidR="002D5ED1" w:rsidRPr="002D5ED1" w:rsidRDefault="002D5ED1" w:rsidP="002D5ED1">
      <w:pPr>
        <w:pStyle w:val="Default"/>
        <w:numPr>
          <w:ilvl w:val="0"/>
          <w:numId w:val="35"/>
        </w:numPr>
        <w:rPr>
          <w:rFonts w:ascii="Arial" w:hAnsi="Arial" w:cs="Arial"/>
          <w:i/>
          <w:iCs/>
          <w:color w:val="auto"/>
          <w:sz w:val="20"/>
          <w:szCs w:val="20"/>
        </w:rPr>
      </w:pPr>
      <w:r w:rsidRPr="002D5ED1">
        <w:rPr>
          <w:rFonts w:ascii="Arial" w:hAnsi="Arial" w:cs="Arial"/>
          <w:i/>
          <w:iCs/>
          <w:color w:val="auto"/>
          <w:sz w:val="20"/>
          <w:szCs w:val="20"/>
        </w:rPr>
        <w:t xml:space="preserve">Udskiftning af eksisterende tænde- og slukkeudrustning type Honeywell sensorer, til FSSB tænde/slukkeudstyr. </w:t>
      </w:r>
    </w:p>
    <w:p w14:paraId="74D901C6" w14:textId="77777777" w:rsidR="002D5ED1" w:rsidRPr="002D5ED1" w:rsidRDefault="002D5ED1" w:rsidP="002D5ED1">
      <w:pPr>
        <w:pStyle w:val="Default"/>
        <w:rPr>
          <w:rFonts w:ascii="Arial" w:hAnsi="Arial" w:cs="Arial"/>
          <w:i/>
          <w:iCs/>
          <w:color w:val="auto"/>
          <w:sz w:val="20"/>
          <w:szCs w:val="20"/>
        </w:rPr>
      </w:pPr>
    </w:p>
    <w:p w14:paraId="4425F979" w14:textId="77777777" w:rsidR="002D5ED1" w:rsidRPr="002D5ED1" w:rsidRDefault="002D5ED1" w:rsidP="002D5ED1">
      <w:pPr>
        <w:pStyle w:val="Default"/>
        <w:rPr>
          <w:rFonts w:ascii="Arial" w:hAnsi="Arial" w:cs="Arial"/>
          <w:i/>
          <w:iCs/>
          <w:color w:val="auto"/>
          <w:sz w:val="20"/>
          <w:szCs w:val="20"/>
        </w:rPr>
      </w:pPr>
      <w:r w:rsidRPr="002D5ED1">
        <w:rPr>
          <w:rFonts w:ascii="Arial" w:hAnsi="Arial" w:cs="Arial"/>
          <w:i/>
          <w:iCs/>
          <w:color w:val="auto"/>
          <w:sz w:val="20"/>
          <w:szCs w:val="20"/>
        </w:rPr>
        <w:t xml:space="preserve">Drejebogen beskriver de sikringstekniske aktiviteter samt de jernbane- og vejtrafikale forhold, som er gældende for installations- og ibrugtagningsdagene. </w:t>
      </w:r>
    </w:p>
    <w:p w14:paraId="7FE06A33" w14:textId="77777777" w:rsidR="002D5ED1" w:rsidRPr="002D5ED1" w:rsidRDefault="002D5ED1" w:rsidP="002D5ED1">
      <w:pPr>
        <w:pStyle w:val="Default"/>
        <w:rPr>
          <w:rFonts w:ascii="Arial" w:hAnsi="Arial" w:cs="Arial"/>
          <w:i/>
          <w:iCs/>
          <w:color w:val="auto"/>
          <w:sz w:val="20"/>
          <w:szCs w:val="20"/>
        </w:rPr>
      </w:pPr>
      <w:r w:rsidRPr="002D5ED1">
        <w:rPr>
          <w:rFonts w:ascii="Arial" w:hAnsi="Arial" w:cs="Arial"/>
          <w:i/>
          <w:iCs/>
          <w:color w:val="auto"/>
          <w:sz w:val="20"/>
          <w:szCs w:val="20"/>
        </w:rPr>
        <w:t xml:space="preserve">Måden hvorpå installationer og ibrugtagning foregår er identisk for de to overkørsler. Ibrugtagning af ovk. 08 sker d. 01. december 2022 og ovk. 39 sker d. 8. december 2022. </w:t>
      </w:r>
    </w:p>
    <w:p w14:paraId="5F571F29" w14:textId="77777777" w:rsidR="002D5ED1" w:rsidRPr="002D5ED1" w:rsidRDefault="002D5ED1" w:rsidP="002D5ED1">
      <w:pPr>
        <w:pStyle w:val="Default"/>
        <w:rPr>
          <w:rFonts w:ascii="Arial" w:hAnsi="Arial" w:cs="Arial"/>
          <w:i/>
          <w:iCs/>
          <w:color w:val="auto"/>
          <w:sz w:val="20"/>
          <w:szCs w:val="20"/>
        </w:rPr>
      </w:pPr>
      <w:r w:rsidRPr="002D5ED1">
        <w:rPr>
          <w:rFonts w:ascii="Arial" w:hAnsi="Arial" w:cs="Arial"/>
          <w:i/>
          <w:iCs/>
          <w:color w:val="auto"/>
          <w:sz w:val="20"/>
          <w:szCs w:val="20"/>
        </w:rPr>
        <w:t xml:space="preserve">Rollefordeling: </w:t>
      </w:r>
    </w:p>
    <w:p w14:paraId="2C5352D2" w14:textId="77777777" w:rsidR="002D5ED1" w:rsidRPr="002D5ED1" w:rsidRDefault="002D5ED1" w:rsidP="002D5ED1">
      <w:pPr>
        <w:pStyle w:val="Default"/>
        <w:numPr>
          <w:ilvl w:val="0"/>
          <w:numId w:val="38"/>
        </w:numPr>
        <w:rPr>
          <w:rFonts w:ascii="Arial" w:hAnsi="Arial" w:cs="Arial"/>
          <w:i/>
          <w:iCs/>
          <w:color w:val="auto"/>
          <w:sz w:val="20"/>
          <w:szCs w:val="20"/>
        </w:rPr>
      </w:pPr>
      <w:r w:rsidRPr="002D5ED1">
        <w:rPr>
          <w:rFonts w:ascii="Arial" w:hAnsi="Arial" w:cs="Arial"/>
          <w:i/>
          <w:iCs/>
          <w:color w:val="auto"/>
          <w:sz w:val="20"/>
          <w:szCs w:val="20"/>
        </w:rPr>
        <w:t xml:space="preserve">Banedanmark – systemejer, projektejer, ansvarlig, stiller med vejvagter i omb. perioden </w:t>
      </w:r>
    </w:p>
    <w:p w14:paraId="139CFD7C" w14:textId="77777777" w:rsidR="002D5ED1" w:rsidRPr="002D5ED1" w:rsidRDefault="002D5ED1" w:rsidP="002D5ED1">
      <w:pPr>
        <w:pStyle w:val="Default"/>
        <w:numPr>
          <w:ilvl w:val="0"/>
          <w:numId w:val="38"/>
        </w:numPr>
        <w:rPr>
          <w:rFonts w:ascii="Arial" w:hAnsi="Arial" w:cs="Arial"/>
          <w:i/>
          <w:iCs/>
          <w:color w:val="auto"/>
          <w:sz w:val="20"/>
          <w:szCs w:val="20"/>
        </w:rPr>
      </w:pPr>
      <w:r w:rsidRPr="002D5ED1">
        <w:rPr>
          <w:rFonts w:ascii="Arial" w:hAnsi="Arial" w:cs="Arial"/>
          <w:i/>
          <w:iCs/>
          <w:color w:val="auto"/>
          <w:sz w:val="20"/>
          <w:szCs w:val="20"/>
        </w:rPr>
        <w:t xml:space="preserve">CL electric - forestår den fysiske udskiftning af objekterne + SR arbejdsledelse </w:t>
      </w:r>
    </w:p>
    <w:p w14:paraId="08B5448F" w14:textId="2CB172D2" w:rsidR="002D5ED1" w:rsidRDefault="002D5ED1" w:rsidP="002D5ED1">
      <w:pPr>
        <w:pStyle w:val="Default"/>
        <w:numPr>
          <w:ilvl w:val="0"/>
          <w:numId w:val="38"/>
        </w:numPr>
        <w:rPr>
          <w:rFonts w:ascii="Arial" w:hAnsi="Arial" w:cs="Arial"/>
          <w:i/>
          <w:iCs/>
          <w:color w:val="auto"/>
          <w:sz w:val="20"/>
          <w:szCs w:val="20"/>
        </w:rPr>
      </w:pPr>
      <w:r w:rsidRPr="002D5ED1">
        <w:rPr>
          <w:rFonts w:ascii="Arial" w:hAnsi="Arial" w:cs="Arial"/>
          <w:i/>
          <w:iCs/>
          <w:color w:val="auto"/>
          <w:sz w:val="20"/>
          <w:szCs w:val="20"/>
        </w:rPr>
        <w:t xml:space="preserve">Rosenfelt &amp; West – har forestået projektering og validering og foretager de sikringstekniske ændringsarbejder i hytten, forestår rollen som afprøvningsleder. </w:t>
      </w:r>
    </w:p>
    <w:p w14:paraId="2E8EB10A" w14:textId="77777777" w:rsidR="002D5ED1" w:rsidRPr="002D5ED1" w:rsidRDefault="002D5ED1" w:rsidP="002D5ED1">
      <w:pPr>
        <w:pStyle w:val="Default"/>
        <w:ind w:left="720"/>
        <w:rPr>
          <w:rFonts w:ascii="Arial" w:hAnsi="Arial" w:cs="Arial"/>
          <w:i/>
          <w:iCs/>
          <w:color w:val="auto"/>
          <w:sz w:val="20"/>
          <w:szCs w:val="20"/>
        </w:rPr>
      </w:pPr>
    </w:p>
    <w:p w14:paraId="2D13D281" w14:textId="77777777" w:rsidR="002D5ED1" w:rsidRPr="002D5ED1" w:rsidRDefault="002D5ED1" w:rsidP="002D5ED1">
      <w:pPr>
        <w:pStyle w:val="Default"/>
        <w:rPr>
          <w:rFonts w:ascii="Arial" w:hAnsi="Arial" w:cs="Arial"/>
          <w:i/>
          <w:iCs/>
          <w:color w:val="auto"/>
          <w:sz w:val="20"/>
          <w:szCs w:val="20"/>
        </w:rPr>
      </w:pPr>
      <w:r w:rsidRPr="002D5ED1">
        <w:rPr>
          <w:rFonts w:ascii="Arial" w:hAnsi="Arial" w:cs="Arial"/>
          <w:i/>
          <w:iCs/>
          <w:color w:val="auto"/>
          <w:sz w:val="20"/>
          <w:szCs w:val="20"/>
        </w:rPr>
        <w:t xml:space="preserve">Ibrugtagningen bliver udført efter princippet: </w:t>
      </w:r>
    </w:p>
    <w:p w14:paraId="6C7F6D50" w14:textId="77777777" w:rsidR="002D5ED1" w:rsidRPr="002D5ED1" w:rsidRDefault="002D5ED1" w:rsidP="002D5ED1">
      <w:pPr>
        <w:pStyle w:val="Default"/>
        <w:rPr>
          <w:rFonts w:ascii="Arial" w:hAnsi="Arial" w:cs="Arial"/>
          <w:i/>
          <w:iCs/>
          <w:color w:val="auto"/>
          <w:sz w:val="20"/>
          <w:szCs w:val="20"/>
        </w:rPr>
      </w:pPr>
      <w:r w:rsidRPr="002D5ED1">
        <w:rPr>
          <w:rFonts w:ascii="Arial" w:hAnsi="Arial" w:cs="Arial"/>
          <w:i/>
          <w:iCs/>
          <w:color w:val="auto"/>
          <w:sz w:val="20"/>
          <w:szCs w:val="20"/>
        </w:rPr>
        <w:t xml:space="preserve">Overkørslen meldes i uorden hvorefter der foretages omkobling, afprøvning og overkørslen meldes i orden. </w:t>
      </w:r>
    </w:p>
    <w:p w14:paraId="6F9176B8" w14:textId="77777777" w:rsidR="002D5ED1" w:rsidRPr="002D5ED1" w:rsidRDefault="002D5ED1" w:rsidP="002D5ED1">
      <w:pPr>
        <w:pStyle w:val="Default"/>
        <w:rPr>
          <w:rFonts w:ascii="Arial" w:hAnsi="Arial" w:cs="Arial"/>
          <w:i/>
          <w:iCs/>
          <w:color w:val="auto"/>
          <w:sz w:val="20"/>
          <w:szCs w:val="20"/>
        </w:rPr>
      </w:pPr>
      <w:r w:rsidRPr="002D5ED1">
        <w:rPr>
          <w:rFonts w:ascii="Arial" w:hAnsi="Arial" w:cs="Arial"/>
          <w:i/>
          <w:iCs/>
          <w:color w:val="auto"/>
          <w:sz w:val="20"/>
          <w:szCs w:val="20"/>
        </w:rPr>
        <w:t xml:space="preserve">Dokumentation til brug ved omkobling, afprøvning og ibrugtagning fremgår af arbejdstegningerne og afprøvningsdokumentationen: </w:t>
      </w:r>
    </w:p>
    <w:p w14:paraId="3A8456F9" w14:textId="67F8846E" w:rsidR="002D5ED1" w:rsidRPr="002D5ED1" w:rsidRDefault="002D5ED1" w:rsidP="002D5ED1">
      <w:pPr>
        <w:pStyle w:val="Default"/>
        <w:numPr>
          <w:ilvl w:val="0"/>
          <w:numId w:val="39"/>
        </w:numPr>
        <w:spacing w:after="74"/>
        <w:rPr>
          <w:rFonts w:ascii="Arial" w:hAnsi="Arial" w:cs="Arial"/>
          <w:i/>
          <w:iCs/>
          <w:color w:val="auto"/>
          <w:sz w:val="20"/>
          <w:szCs w:val="20"/>
        </w:rPr>
      </w:pPr>
      <w:r w:rsidRPr="002D5ED1">
        <w:rPr>
          <w:rFonts w:ascii="Arial" w:hAnsi="Arial" w:cs="Arial"/>
          <w:i/>
          <w:iCs/>
          <w:color w:val="auto"/>
          <w:sz w:val="20"/>
          <w:szCs w:val="20"/>
        </w:rPr>
        <w:t xml:space="preserve">Arbejdstegninger for overkørslen. </w:t>
      </w:r>
    </w:p>
    <w:p w14:paraId="0209581E" w14:textId="0EC0C3B0" w:rsidR="002D5ED1" w:rsidRPr="002D5ED1" w:rsidRDefault="002D5ED1" w:rsidP="002D5ED1">
      <w:pPr>
        <w:pStyle w:val="Default"/>
        <w:numPr>
          <w:ilvl w:val="0"/>
          <w:numId w:val="39"/>
        </w:numPr>
        <w:rPr>
          <w:rFonts w:ascii="Arial" w:hAnsi="Arial" w:cs="Arial"/>
          <w:i/>
          <w:iCs/>
          <w:color w:val="auto"/>
          <w:sz w:val="20"/>
          <w:szCs w:val="20"/>
        </w:rPr>
      </w:pPr>
      <w:r w:rsidRPr="002D5ED1">
        <w:rPr>
          <w:rFonts w:ascii="Arial" w:hAnsi="Arial" w:cs="Arial"/>
          <w:i/>
          <w:iCs/>
          <w:color w:val="auto"/>
          <w:sz w:val="20"/>
          <w:szCs w:val="20"/>
        </w:rPr>
        <w:t xml:space="preserve">Afprøvning af overkørslen. </w:t>
      </w:r>
    </w:p>
    <w:p w14:paraId="3B861937" w14:textId="77777777" w:rsidR="002D5ED1" w:rsidRPr="002D5ED1" w:rsidRDefault="002D5ED1" w:rsidP="002D5ED1">
      <w:pPr>
        <w:pStyle w:val="Default"/>
        <w:rPr>
          <w:rFonts w:ascii="Arial" w:hAnsi="Arial" w:cs="Arial"/>
          <w:i/>
          <w:iCs/>
          <w:color w:val="auto"/>
          <w:sz w:val="20"/>
          <w:szCs w:val="20"/>
        </w:rPr>
      </w:pPr>
    </w:p>
    <w:p w14:paraId="7042F07C" w14:textId="2282342B" w:rsidR="002D5ED1" w:rsidRPr="002D5ED1" w:rsidRDefault="002D5ED1" w:rsidP="002D5ED1">
      <w:pPr>
        <w:rPr>
          <w:rFonts w:ascii="Arial" w:hAnsi="Arial" w:cs="Arial"/>
          <w:i/>
          <w:iCs/>
        </w:rPr>
      </w:pPr>
      <w:r w:rsidRPr="002D5ED1">
        <w:rPr>
          <w:rFonts w:ascii="Arial" w:hAnsi="Arial" w:cs="Arial"/>
          <w:i/>
          <w:iCs/>
        </w:rPr>
        <w:t>Ibrugtagning og ombygning strækker sig over ca. 1 døgn.</w:t>
      </w:r>
    </w:p>
    <w:p w14:paraId="30DEF3AD" w14:textId="477CFD8D" w:rsidR="00662FAA" w:rsidRPr="00C62B6F" w:rsidRDefault="00662FAA" w:rsidP="00662FAA">
      <w:pPr>
        <w:rPr>
          <w:rFonts w:ascii="Arial" w:hAnsi="Arial" w:cs="Arial"/>
          <w:lang w:eastAsia="da-DK"/>
        </w:rPr>
      </w:pPr>
    </w:p>
    <w:p w14:paraId="0B31CC31" w14:textId="77777777" w:rsidR="00C62B6F" w:rsidRPr="00C62B6F" w:rsidRDefault="00C62B6F" w:rsidP="00C62B6F">
      <w:pPr>
        <w:rPr>
          <w:rFonts w:ascii="Arial" w:hAnsi="Arial" w:cs="Arial"/>
        </w:rPr>
      </w:pPr>
      <w:r w:rsidRPr="00C62B6F">
        <w:rPr>
          <w:rFonts w:ascii="Arial" w:hAnsi="Arial" w:cs="Arial"/>
        </w:rPr>
        <w:t>Som bilag til drejebogen hører tids- og bemandingsplan, telefonliste samt indregulerings- og afprøvningsplan.</w:t>
      </w:r>
    </w:p>
    <w:p w14:paraId="2607BFDB" w14:textId="27831C2F" w:rsidR="00662FAA" w:rsidRPr="00150986" w:rsidRDefault="00662FAA" w:rsidP="00662FAA">
      <w:pPr>
        <w:pStyle w:val="Overskrift2"/>
        <w:rPr>
          <w:rFonts w:ascii="Arial" w:hAnsi="Arial" w:cs="Arial"/>
        </w:rPr>
      </w:pPr>
      <w:bookmarkStart w:id="8" w:name="_Toc132116348"/>
      <w:r w:rsidRPr="00150986">
        <w:rPr>
          <w:rFonts w:ascii="Arial" w:hAnsi="Arial" w:cs="Arial"/>
        </w:rPr>
        <w:lastRenderedPageBreak/>
        <w:t>Organisation</w:t>
      </w:r>
      <w:r w:rsidR="002F6F93" w:rsidRPr="00150986">
        <w:rPr>
          <w:rFonts w:ascii="Arial" w:hAnsi="Arial" w:cs="Arial"/>
        </w:rPr>
        <w:t xml:space="preserve"> og roller</w:t>
      </w:r>
      <w:bookmarkEnd w:id="8"/>
    </w:p>
    <w:p w14:paraId="6F9EF433" w14:textId="7B60A9D5" w:rsidR="00662FAA" w:rsidRPr="009D262D" w:rsidRDefault="009C5EDB" w:rsidP="00662FAA">
      <w:pPr>
        <w:rPr>
          <w:rFonts w:ascii="Arial" w:hAnsi="Arial" w:cs="Arial"/>
          <w:i/>
          <w:iCs/>
          <w:lang w:eastAsia="da-DK"/>
        </w:rPr>
      </w:pPr>
      <w:r>
        <w:rPr>
          <w:rFonts w:ascii="Arial" w:hAnsi="Arial" w:cs="Arial"/>
          <w:i/>
          <w:iCs/>
          <w:lang w:eastAsia="da-DK"/>
        </w:rPr>
        <w:t>D</w:t>
      </w:r>
      <w:r w:rsidR="00662FAA" w:rsidRPr="009D262D">
        <w:rPr>
          <w:rFonts w:ascii="Arial" w:hAnsi="Arial" w:cs="Arial"/>
          <w:i/>
          <w:iCs/>
          <w:lang w:eastAsia="da-DK"/>
        </w:rPr>
        <w:t>ette afsnit er standard og skal altid forblive</w:t>
      </w:r>
      <w:r w:rsidR="00523785">
        <w:rPr>
          <w:rFonts w:ascii="Arial" w:hAnsi="Arial" w:cs="Arial"/>
          <w:i/>
          <w:iCs/>
          <w:lang w:eastAsia="da-DK"/>
        </w:rPr>
        <w:t xml:space="preserve">, hvis der er roller som ikke er aktuelle, kan de fjernes eller beskrives hvorfor de ikke er aktuelle. Kunne </w:t>
      </w:r>
      <w:r w:rsidR="00EB2424">
        <w:rPr>
          <w:rFonts w:ascii="Arial" w:hAnsi="Arial" w:cs="Arial"/>
          <w:i/>
          <w:iCs/>
          <w:lang w:eastAsia="da-DK"/>
        </w:rPr>
        <w:t xml:space="preserve">f.eks. </w:t>
      </w:r>
      <w:r w:rsidR="00523785">
        <w:rPr>
          <w:rFonts w:ascii="Arial" w:hAnsi="Arial" w:cs="Arial"/>
          <w:i/>
          <w:iCs/>
          <w:lang w:eastAsia="da-DK"/>
        </w:rPr>
        <w:t>være ved en ”lille” ibrugtagning.</w:t>
      </w:r>
      <w:r w:rsidR="00AB1AE8">
        <w:rPr>
          <w:rFonts w:ascii="Arial" w:hAnsi="Arial" w:cs="Arial"/>
          <w:i/>
          <w:iCs/>
          <w:lang w:eastAsia="da-DK"/>
        </w:rPr>
        <w:t xml:space="preserve"> </w:t>
      </w:r>
      <w:r w:rsidR="00AB1AE8" w:rsidRPr="00EB2424">
        <w:rPr>
          <w:rFonts w:ascii="Arial" w:hAnsi="Arial" w:cs="Arial"/>
          <w:i/>
          <w:iCs/>
        </w:rPr>
        <w:t xml:space="preserve">Ved mindre projekter kan nogle roller </w:t>
      </w:r>
      <w:r w:rsidR="00AB1AE8">
        <w:rPr>
          <w:rFonts w:ascii="Arial" w:hAnsi="Arial" w:cs="Arial"/>
          <w:i/>
          <w:iCs/>
        </w:rPr>
        <w:t xml:space="preserve">også </w:t>
      </w:r>
      <w:r w:rsidR="00AB1AE8" w:rsidRPr="00EB2424">
        <w:rPr>
          <w:rFonts w:ascii="Arial" w:hAnsi="Arial" w:cs="Arial"/>
          <w:i/>
          <w:iCs/>
        </w:rPr>
        <w:t>være ”slået sammen”</w:t>
      </w:r>
      <w:r w:rsidR="00164FF6">
        <w:rPr>
          <w:rFonts w:ascii="Arial" w:hAnsi="Arial" w:cs="Arial"/>
          <w:i/>
          <w:iCs/>
        </w:rPr>
        <w:t>. Akut validator er typisk kun nødvendig ved store ombygninger, kan evt. være på tilkald.</w:t>
      </w:r>
    </w:p>
    <w:p w14:paraId="391A4125" w14:textId="2CE1A5D3" w:rsidR="00662FAA" w:rsidRPr="00150986" w:rsidRDefault="00662FAA" w:rsidP="00662FAA">
      <w:pPr>
        <w:rPr>
          <w:rFonts w:ascii="Arial" w:hAnsi="Arial" w:cs="Arial"/>
          <w:i/>
          <w:iCs/>
          <w:sz w:val="22"/>
          <w:szCs w:val="22"/>
          <w:lang w:eastAsia="da-DK"/>
        </w:rPr>
      </w:pPr>
    </w:p>
    <w:p w14:paraId="43AF46F7" w14:textId="717B8787" w:rsidR="002F6F93" w:rsidRPr="00150986" w:rsidRDefault="002F6F93" w:rsidP="002F6F93">
      <w:pPr>
        <w:rPr>
          <w:rFonts w:ascii="Arial" w:hAnsi="Arial" w:cs="Arial"/>
          <w:b/>
          <w:bCs/>
        </w:rPr>
      </w:pPr>
      <w:bookmarkStart w:id="9" w:name="_Toc108697434"/>
      <w:r w:rsidRPr="00150986">
        <w:rPr>
          <w:rFonts w:ascii="Arial" w:hAnsi="Arial" w:cs="Arial"/>
          <w:b/>
          <w:bCs/>
        </w:rPr>
        <w:t>Bygherre</w:t>
      </w:r>
      <w:bookmarkEnd w:id="9"/>
      <w:r w:rsidR="005A1610" w:rsidRPr="00150986">
        <w:rPr>
          <w:rFonts w:ascii="Arial" w:hAnsi="Arial" w:cs="Arial"/>
          <w:b/>
          <w:bCs/>
        </w:rPr>
        <w:t>:</w:t>
      </w:r>
    </w:p>
    <w:p w14:paraId="28CA0CAB" w14:textId="7DC1B66A" w:rsidR="002F6F93" w:rsidRPr="00150986" w:rsidRDefault="002F6F93" w:rsidP="002F6F93">
      <w:pPr>
        <w:ind w:left="709"/>
        <w:rPr>
          <w:rFonts w:ascii="Arial" w:hAnsi="Arial" w:cs="Arial"/>
        </w:rPr>
      </w:pPr>
      <w:r w:rsidRPr="00150986">
        <w:rPr>
          <w:rFonts w:ascii="Arial" w:hAnsi="Arial" w:cs="Arial"/>
        </w:rPr>
        <w:t>Bygherren (</w:t>
      </w:r>
      <w:r w:rsidR="00207F2D">
        <w:rPr>
          <w:rFonts w:ascii="Arial" w:hAnsi="Arial" w:cs="Arial"/>
        </w:rPr>
        <w:t xml:space="preserve">eksempelvis </w:t>
      </w:r>
      <w:r w:rsidRPr="00150986">
        <w:rPr>
          <w:rFonts w:ascii="Arial" w:hAnsi="Arial" w:cs="Arial"/>
        </w:rPr>
        <w:t>Banedanmark, Anlæg) er ansvarlig for det samlede projekt og forestår den officielle kontakt til alle eksterne parter. De eksterne parter omfatter offentlige myndigheder mv. (eksempelvis politi, brandvæsen og pressen).</w:t>
      </w:r>
    </w:p>
    <w:p w14:paraId="6A54CE3E" w14:textId="77777777" w:rsidR="002F6F93" w:rsidRPr="00150986" w:rsidRDefault="002F6F93" w:rsidP="005A1610">
      <w:pPr>
        <w:ind w:left="709"/>
        <w:rPr>
          <w:rFonts w:ascii="Arial" w:hAnsi="Arial" w:cs="Arial"/>
        </w:rPr>
      </w:pPr>
      <w:r w:rsidRPr="00150986">
        <w:rPr>
          <w:rFonts w:ascii="Arial" w:hAnsi="Arial" w:cs="Arial"/>
        </w:rPr>
        <w:t>Det er ligeledes bygherren eller dennes repræsentant, der forestår naboinformation om projektet, samt hvilken indflydelse ibrugtagningen måtte få for naboerne.</w:t>
      </w:r>
    </w:p>
    <w:p w14:paraId="5278FD5C" w14:textId="77777777" w:rsidR="002F6F93" w:rsidRPr="00150986" w:rsidRDefault="002F6F93" w:rsidP="005A1610">
      <w:pPr>
        <w:rPr>
          <w:rFonts w:ascii="Arial" w:hAnsi="Arial" w:cs="Arial"/>
          <w:sz w:val="22"/>
          <w:szCs w:val="22"/>
          <w:lang w:eastAsia="da-DK"/>
        </w:rPr>
      </w:pPr>
    </w:p>
    <w:p w14:paraId="069C8E4A" w14:textId="19DAD853" w:rsidR="002F6F93" w:rsidRPr="00150986" w:rsidRDefault="002F6F93" w:rsidP="005A1610">
      <w:pPr>
        <w:rPr>
          <w:rFonts w:ascii="Arial" w:hAnsi="Arial" w:cs="Arial"/>
          <w:b/>
          <w:bCs/>
        </w:rPr>
      </w:pPr>
      <w:bookmarkStart w:id="10" w:name="_Toc108697435"/>
      <w:r w:rsidRPr="00150986">
        <w:rPr>
          <w:rFonts w:ascii="Arial" w:hAnsi="Arial" w:cs="Arial"/>
          <w:b/>
          <w:bCs/>
        </w:rPr>
        <w:t>Byggeledelse</w:t>
      </w:r>
      <w:bookmarkEnd w:id="10"/>
      <w:r w:rsidR="005A1610" w:rsidRPr="00150986">
        <w:rPr>
          <w:rFonts w:ascii="Arial" w:hAnsi="Arial" w:cs="Arial"/>
          <w:b/>
          <w:bCs/>
        </w:rPr>
        <w:t>:</w:t>
      </w:r>
    </w:p>
    <w:p w14:paraId="3F0B5485" w14:textId="77777777" w:rsidR="002F6F93" w:rsidRPr="00150986" w:rsidRDefault="002F6F93" w:rsidP="002F6F93">
      <w:pPr>
        <w:ind w:left="709"/>
        <w:rPr>
          <w:rFonts w:ascii="Arial" w:hAnsi="Arial" w:cs="Arial"/>
        </w:rPr>
      </w:pPr>
      <w:r w:rsidRPr="00150986">
        <w:rPr>
          <w:rFonts w:ascii="Arial" w:hAnsi="Arial" w:cs="Arial"/>
        </w:rPr>
        <w:t>Byggeledelsen har ansvaret for kontakten til entreprenøren og tilsynet.</w:t>
      </w:r>
    </w:p>
    <w:p w14:paraId="6E9E1181" w14:textId="759E4441" w:rsidR="002F6F93" w:rsidRPr="00150986" w:rsidRDefault="002F6F93" w:rsidP="002F6F93">
      <w:pPr>
        <w:ind w:left="709"/>
        <w:rPr>
          <w:rFonts w:ascii="Arial" w:hAnsi="Arial" w:cs="Arial"/>
        </w:rPr>
      </w:pPr>
      <w:r w:rsidRPr="00150986">
        <w:rPr>
          <w:rFonts w:ascii="Arial" w:hAnsi="Arial" w:cs="Arial"/>
        </w:rPr>
        <w:t>I forbindelse med ibrugtagningen er byggeledelsen ansvarlig for, at der sker en overdragelse af de enkelte anlægselementer/Produktion fra entreprenør til bygherre. Ved overdragelse udfyldes en afleveringsprotokol, der blandt andet redegør for eventuelle mangler.</w:t>
      </w:r>
      <w:r w:rsidR="00AB1AE8">
        <w:rPr>
          <w:rFonts w:ascii="Arial" w:hAnsi="Arial" w:cs="Arial"/>
        </w:rPr>
        <w:t xml:space="preserve"> </w:t>
      </w:r>
      <w:r w:rsidRPr="00150986">
        <w:rPr>
          <w:rFonts w:ascii="Arial" w:hAnsi="Arial" w:cs="Arial"/>
        </w:rPr>
        <w:t>Udkast til protokol for afleveringsforretning findes hos byggeledelsen.</w:t>
      </w:r>
    </w:p>
    <w:p w14:paraId="7B3798D3" w14:textId="77777777" w:rsidR="002F6F93" w:rsidRPr="00150986" w:rsidRDefault="002F6F93" w:rsidP="00150986">
      <w:pPr>
        <w:ind w:left="709"/>
        <w:rPr>
          <w:rFonts w:ascii="Arial" w:hAnsi="Arial" w:cs="Arial"/>
        </w:rPr>
      </w:pPr>
      <w:r w:rsidRPr="00150986">
        <w:rPr>
          <w:rFonts w:ascii="Arial" w:hAnsi="Arial" w:cs="Arial"/>
        </w:rPr>
        <w:t>Afleveringsforretningen gennemføres på baggrund af en anlægsgennemgang, der udføres i ugen/ugerne efter ibrugtagningen.</w:t>
      </w:r>
    </w:p>
    <w:p w14:paraId="1EEEBF1B" w14:textId="77777777" w:rsidR="002F6F93" w:rsidRPr="00150986" w:rsidRDefault="002F6F93" w:rsidP="002F6F93">
      <w:pPr>
        <w:pStyle w:val="Brdtekstindrykning"/>
        <w:jc w:val="left"/>
        <w:rPr>
          <w:rFonts w:ascii="Arial" w:hAnsi="Arial" w:cs="Arial"/>
        </w:rPr>
      </w:pPr>
    </w:p>
    <w:p w14:paraId="48262A60" w14:textId="0F68F316" w:rsidR="002F6F93" w:rsidRPr="00150986" w:rsidRDefault="002F6F93" w:rsidP="005A1610">
      <w:pPr>
        <w:rPr>
          <w:rFonts w:ascii="Arial" w:hAnsi="Arial" w:cs="Arial"/>
          <w:b/>
          <w:bCs/>
        </w:rPr>
      </w:pPr>
      <w:bookmarkStart w:id="11" w:name="_Toc108697436"/>
      <w:r w:rsidRPr="00150986">
        <w:rPr>
          <w:rFonts w:ascii="Arial" w:hAnsi="Arial" w:cs="Arial"/>
          <w:b/>
          <w:bCs/>
        </w:rPr>
        <w:t>Stationsbestyrer/FC</w:t>
      </w:r>
      <w:bookmarkEnd w:id="11"/>
      <w:r w:rsidR="005A1610" w:rsidRPr="00150986">
        <w:rPr>
          <w:rFonts w:ascii="Arial" w:hAnsi="Arial" w:cs="Arial"/>
          <w:b/>
          <w:bCs/>
        </w:rPr>
        <w:t>:</w:t>
      </w:r>
    </w:p>
    <w:p w14:paraId="7B348E39" w14:textId="77777777" w:rsidR="002F6F93" w:rsidRPr="00150986" w:rsidRDefault="002F6F93" w:rsidP="00150986">
      <w:pPr>
        <w:ind w:left="709"/>
        <w:rPr>
          <w:rFonts w:ascii="Arial" w:hAnsi="Arial" w:cs="Arial"/>
        </w:rPr>
      </w:pPr>
      <w:r w:rsidRPr="00150986">
        <w:rPr>
          <w:rFonts w:ascii="Arial" w:hAnsi="Arial" w:cs="Arial"/>
        </w:rPr>
        <w:t>Den, som har det jernbanesikkerhedsmæssige ansvar for jernbanesikkerhedstjenesten på stationen /strækningen.</w:t>
      </w:r>
    </w:p>
    <w:p w14:paraId="1C11C501" w14:textId="77777777" w:rsidR="002F6F93" w:rsidRPr="00150986" w:rsidRDefault="002F6F93" w:rsidP="002F6F93">
      <w:pPr>
        <w:ind w:left="709"/>
        <w:rPr>
          <w:rFonts w:ascii="Arial" w:hAnsi="Arial" w:cs="Arial"/>
          <w:sz w:val="22"/>
          <w:szCs w:val="22"/>
          <w:lang w:eastAsia="da-DK"/>
        </w:rPr>
      </w:pPr>
    </w:p>
    <w:p w14:paraId="70BF6704" w14:textId="61DFB324" w:rsidR="002F6F93" w:rsidRPr="00150986" w:rsidRDefault="002F6F93" w:rsidP="005A1610">
      <w:pPr>
        <w:rPr>
          <w:rFonts w:ascii="Arial" w:hAnsi="Arial" w:cs="Arial"/>
          <w:b/>
          <w:bCs/>
        </w:rPr>
      </w:pPr>
      <w:bookmarkStart w:id="12" w:name="_Toc108697437"/>
      <w:r w:rsidRPr="00150986">
        <w:rPr>
          <w:rFonts w:ascii="Arial" w:hAnsi="Arial" w:cs="Arial"/>
          <w:b/>
          <w:bCs/>
        </w:rPr>
        <w:t>Ibrugtagningsansvarlig</w:t>
      </w:r>
      <w:bookmarkEnd w:id="12"/>
      <w:r w:rsidR="005A1610" w:rsidRPr="00150986">
        <w:rPr>
          <w:rFonts w:ascii="Arial" w:hAnsi="Arial" w:cs="Arial"/>
          <w:b/>
          <w:bCs/>
        </w:rPr>
        <w:t>:</w:t>
      </w:r>
    </w:p>
    <w:p w14:paraId="79DFF25F" w14:textId="77777777" w:rsidR="002F6F93" w:rsidRPr="00150986" w:rsidRDefault="002F6F93" w:rsidP="002F6F93">
      <w:pPr>
        <w:ind w:left="709"/>
        <w:rPr>
          <w:rFonts w:ascii="Arial" w:hAnsi="Arial" w:cs="Arial"/>
        </w:rPr>
      </w:pPr>
      <w:r w:rsidRPr="00150986">
        <w:rPr>
          <w:rFonts w:ascii="Arial" w:hAnsi="Arial" w:cs="Arial"/>
        </w:rPr>
        <w:t>Den ibrugtagningsansvarlige varetager det tekniske driftsansvar under ibrugtagningen, sikrer at anlægget bliver afprøvet efter gældende regler og normer og at anlægget, når det er klar til drift, overleveres til den teknisk driftsansvarlige.</w:t>
      </w:r>
    </w:p>
    <w:p w14:paraId="1F621256" w14:textId="77777777" w:rsidR="002F6F93" w:rsidRPr="00150986" w:rsidRDefault="002F6F93" w:rsidP="002F6F93">
      <w:pPr>
        <w:ind w:left="709"/>
        <w:rPr>
          <w:rFonts w:ascii="Arial" w:hAnsi="Arial" w:cs="Arial"/>
        </w:rPr>
      </w:pPr>
      <w:r w:rsidRPr="00150986">
        <w:rPr>
          <w:rFonts w:ascii="Arial" w:hAnsi="Arial" w:cs="Arial"/>
        </w:rPr>
        <w:t>Den tekniske ibrugtagningsansvarlige underretter stationsbestyreren om, at anlægget er overleveret til drift og om eventuelle særlige betingelser eller begrænsninger for benyttelsen af anlægget.</w:t>
      </w:r>
    </w:p>
    <w:p w14:paraId="10662F68" w14:textId="77777777" w:rsidR="002F6F93" w:rsidRPr="00150986" w:rsidRDefault="002F6F93" w:rsidP="002F6F93">
      <w:pPr>
        <w:ind w:left="709"/>
        <w:rPr>
          <w:rFonts w:ascii="Arial" w:hAnsi="Arial" w:cs="Arial"/>
        </w:rPr>
      </w:pPr>
      <w:r w:rsidRPr="00150986">
        <w:rPr>
          <w:rFonts w:ascii="Arial" w:hAnsi="Arial" w:cs="Arial"/>
        </w:rPr>
        <w:t>Den ibrugtagningsansvarlige gennemgår afprøvningsskemaer og udfærdiger en ibrugtagningsprotokol, som indeholder en mangelliste.</w:t>
      </w:r>
    </w:p>
    <w:p w14:paraId="3B356B2B" w14:textId="77777777" w:rsidR="002F6F93" w:rsidRPr="00150986" w:rsidRDefault="002F6F93" w:rsidP="002F6F93">
      <w:pPr>
        <w:ind w:left="709"/>
        <w:rPr>
          <w:rFonts w:ascii="Arial" w:hAnsi="Arial" w:cs="Arial"/>
          <w:sz w:val="22"/>
          <w:szCs w:val="22"/>
          <w:lang w:eastAsia="da-DK"/>
        </w:rPr>
      </w:pPr>
    </w:p>
    <w:p w14:paraId="0B5D27EB" w14:textId="152B3649" w:rsidR="002F6F93" w:rsidRPr="00150986" w:rsidRDefault="002F6F93" w:rsidP="005A1610">
      <w:pPr>
        <w:rPr>
          <w:rFonts w:ascii="Arial" w:hAnsi="Arial" w:cs="Arial"/>
          <w:b/>
          <w:bCs/>
        </w:rPr>
      </w:pPr>
      <w:bookmarkStart w:id="13" w:name="_Toc108697438"/>
      <w:r w:rsidRPr="00150986">
        <w:rPr>
          <w:rFonts w:ascii="Arial" w:hAnsi="Arial" w:cs="Arial"/>
          <w:b/>
          <w:bCs/>
        </w:rPr>
        <w:t>Ibrugtagningsleder</w:t>
      </w:r>
      <w:bookmarkEnd w:id="13"/>
      <w:r w:rsidR="005A1610" w:rsidRPr="00150986">
        <w:rPr>
          <w:rFonts w:ascii="Arial" w:hAnsi="Arial" w:cs="Arial"/>
          <w:b/>
          <w:bCs/>
        </w:rPr>
        <w:t>:</w:t>
      </w:r>
    </w:p>
    <w:p w14:paraId="0FD106F0" w14:textId="77777777" w:rsidR="002F6F93" w:rsidRPr="00150986" w:rsidRDefault="002F6F93" w:rsidP="002F6F93">
      <w:pPr>
        <w:ind w:left="709"/>
        <w:rPr>
          <w:rFonts w:ascii="Arial" w:hAnsi="Arial" w:cs="Arial"/>
        </w:rPr>
      </w:pPr>
      <w:r w:rsidRPr="00150986">
        <w:rPr>
          <w:rFonts w:ascii="Arial" w:hAnsi="Arial" w:cs="Arial"/>
        </w:rPr>
        <w:t>Ansvarlig for at ændringsarbejdet afvikles effektivt og hensigtsmæssigt, samt sikrer en smidig afvikling i hele arbejdsperioden. Personen bistår endvidere ved udarbejdelse af protokoller og mangellister i forbindelse med overdragelse fra bygherre til den tekniske driftsansvarlige.</w:t>
      </w:r>
    </w:p>
    <w:p w14:paraId="6103F13D" w14:textId="77777777" w:rsidR="002F6F93" w:rsidRPr="00150986" w:rsidRDefault="002F6F93" w:rsidP="002F6F93">
      <w:pPr>
        <w:rPr>
          <w:rFonts w:ascii="Arial" w:hAnsi="Arial" w:cs="Arial"/>
          <w:sz w:val="22"/>
          <w:szCs w:val="22"/>
          <w:lang w:eastAsia="da-DK"/>
        </w:rPr>
      </w:pPr>
    </w:p>
    <w:p w14:paraId="6F4A9902" w14:textId="3A72D88E" w:rsidR="002F6F93" w:rsidRPr="00150986" w:rsidRDefault="002F6F93" w:rsidP="005A1610">
      <w:pPr>
        <w:rPr>
          <w:rFonts w:ascii="Arial" w:hAnsi="Arial" w:cs="Arial"/>
          <w:b/>
          <w:bCs/>
        </w:rPr>
      </w:pPr>
      <w:bookmarkStart w:id="14" w:name="_Toc108697439"/>
      <w:r w:rsidRPr="00150986">
        <w:rPr>
          <w:rFonts w:ascii="Arial" w:hAnsi="Arial" w:cs="Arial"/>
          <w:b/>
          <w:bCs/>
        </w:rPr>
        <w:t>SR arbejdsleder</w:t>
      </w:r>
      <w:bookmarkEnd w:id="14"/>
      <w:r w:rsidR="005A1610" w:rsidRPr="00150986">
        <w:rPr>
          <w:rFonts w:ascii="Arial" w:hAnsi="Arial" w:cs="Arial"/>
          <w:b/>
          <w:bCs/>
        </w:rPr>
        <w:t>:</w:t>
      </w:r>
    </w:p>
    <w:p w14:paraId="1BDCD87E" w14:textId="77777777" w:rsidR="002F6F93" w:rsidRPr="00150986" w:rsidRDefault="002F6F93" w:rsidP="00150986">
      <w:pPr>
        <w:ind w:left="709"/>
        <w:rPr>
          <w:rFonts w:ascii="Arial" w:hAnsi="Arial" w:cs="Arial"/>
        </w:rPr>
      </w:pPr>
      <w:r w:rsidRPr="00150986">
        <w:rPr>
          <w:rFonts w:ascii="Arial" w:hAnsi="Arial" w:cs="Arial"/>
        </w:rPr>
        <w:t>Personen, der leder arbejde i eller ved spor. SR-arbejdslederen er ansvarlig for sikkerheden og udveksler sikkerhedsmeldinger med stationsbestyreren.</w:t>
      </w:r>
    </w:p>
    <w:p w14:paraId="38FB6864" w14:textId="77777777" w:rsidR="002F6F93" w:rsidRPr="00150986" w:rsidRDefault="002F6F93" w:rsidP="00150986">
      <w:pPr>
        <w:rPr>
          <w:rFonts w:ascii="Arial" w:hAnsi="Arial" w:cs="Arial"/>
          <w:b/>
          <w:bCs/>
        </w:rPr>
      </w:pPr>
    </w:p>
    <w:p w14:paraId="1FE08598" w14:textId="7027D8B4" w:rsidR="002F6F93" w:rsidRPr="00150986" w:rsidRDefault="002F6F93" w:rsidP="005A1610">
      <w:pPr>
        <w:rPr>
          <w:rFonts w:ascii="Arial" w:hAnsi="Arial" w:cs="Arial"/>
          <w:b/>
          <w:bCs/>
        </w:rPr>
      </w:pPr>
      <w:bookmarkStart w:id="15" w:name="_Toc108697440"/>
      <w:r w:rsidRPr="00150986">
        <w:rPr>
          <w:rFonts w:ascii="Arial" w:hAnsi="Arial" w:cs="Arial"/>
          <w:b/>
          <w:bCs/>
        </w:rPr>
        <w:t>Omkoblingsleder</w:t>
      </w:r>
      <w:bookmarkEnd w:id="15"/>
      <w:r w:rsidR="005A1610" w:rsidRPr="00150986">
        <w:rPr>
          <w:rFonts w:ascii="Arial" w:hAnsi="Arial" w:cs="Arial"/>
          <w:b/>
          <w:bCs/>
        </w:rPr>
        <w:t>:</w:t>
      </w:r>
    </w:p>
    <w:p w14:paraId="0371EAB8" w14:textId="77777777" w:rsidR="002F6F93" w:rsidRPr="00150986" w:rsidRDefault="002F6F93" w:rsidP="002F6F93">
      <w:pPr>
        <w:ind w:left="709"/>
        <w:rPr>
          <w:rFonts w:ascii="Arial" w:hAnsi="Arial" w:cs="Arial"/>
        </w:rPr>
      </w:pPr>
      <w:r w:rsidRPr="00150986">
        <w:rPr>
          <w:rFonts w:ascii="Arial" w:hAnsi="Arial" w:cs="Arial"/>
        </w:rPr>
        <w:t>Personen skal under omkoblingen forestå ledelse af omkoblingen, samt gennemføre demontering/montering af eksisterende og nye komponenter i henhold til gældende arbejdstegninger. Skal endvidere ajourføre dokumentation efter afsluttet omkobling.</w:t>
      </w:r>
    </w:p>
    <w:p w14:paraId="444647CC" w14:textId="77777777" w:rsidR="002F6F93" w:rsidRPr="00150986" w:rsidRDefault="002F6F93" w:rsidP="002F6F93">
      <w:pPr>
        <w:ind w:left="709"/>
        <w:rPr>
          <w:rFonts w:ascii="Arial" w:hAnsi="Arial" w:cs="Arial"/>
          <w:sz w:val="22"/>
          <w:szCs w:val="22"/>
          <w:lang w:eastAsia="da-DK"/>
        </w:rPr>
      </w:pPr>
    </w:p>
    <w:p w14:paraId="573D245D" w14:textId="26F3259C" w:rsidR="002F6F93" w:rsidRPr="00150986" w:rsidRDefault="002F6F93" w:rsidP="005A1610">
      <w:pPr>
        <w:rPr>
          <w:rFonts w:ascii="Arial" w:hAnsi="Arial" w:cs="Arial"/>
          <w:b/>
          <w:bCs/>
        </w:rPr>
      </w:pPr>
      <w:bookmarkStart w:id="16" w:name="_Toc108697441"/>
      <w:r w:rsidRPr="00150986">
        <w:rPr>
          <w:rFonts w:ascii="Arial" w:hAnsi="Arial" w:cs="Arial"/>
          <w:b/>
          <w:bCs/>
        </w:rPr>
        <w:t>Afprøvningsleder</w:t>
      </w:r>
      <w:bookmarkEnd w:id="16"/>
      <w:r w:rsidR="005A1610" w:rsidRPr="00150986">
        <w:rPr>
          <w:rFonts w:ascii="Arial" w:hAnsi="Arial" w:cs="Arial"/>
          <w:b/>
          <w:bCs/>
        </w:rPr>
        <w:t>:</w:t>
      </w:r>
    </w:p>
    <w:p w14:paraId="5FA8FA05" w14:textId="7F4293BF" w:rsidR="002F6F93" w:rsidRPr="00150986" w:rsidRDefault="002F6F93" w:rsidP="002F6F93">
      <w:pPr>
        <w:ind w:left="709"/>
        <w:rPr>
          <w:rFonts w:ascii="Arial" w:hAnsi="Arial" w:cs="Arial"/>
        </w:rPr>
      </w:pPr>
      <w:r w:rsidRPr="00150986">
        <w:rPr>
          <w:rFonts w:ascii="Arial" w:hAnsi="Arial" w:cs="Arial"/>
        </w:rPr>
        <w:t>Afprøvningslederen skal sikre, at alle afprøvninger er gennemfør</w:t>
      </w:r>
      <w:r w:rsidR="00207F2D">
        <w:rPr>
          <w:rFonts w:ascii="Arial" w:hAnsi="Arial" w:cs="Arial"/>
        </w:rPr>
        <w:t>t</w:t>
      </w:r>
      <w:r w:rsidRPr="00150986">
        <w:rPr>
          <w:rFonts w:ascii="Arial" w:hAnsi="Arial" w:cs="Arial"/>
        </w:rPr>
        <w:t xml:space="preserve"> i henhold til afprøvningsskemaer.</w:t>
      </w:r>
    </w:p>
    <w:p w14:paraId="59A8740F" w14:textId="77777777" w:rsidR="002F6F93" w:rsidRPr="00150986" w:rsidRDefault="002F6F93" w:rsidP="002F6F93">
      <w:pPr>
        <w:ind w:left="709"/>
        <w:rPr>
          <w:rFonts w:ascii="Arial" w:hAnsi="Arial" w:cs="Arial"/>
        </w:rPr>
      </w:pPr>
      <w:r w:rsidRPr="00150986">
        <w:rPr>
          <w:rFonts w:ascii="Arial" w:hAnsi="Arial" w:cs="Arial"/>
        </w:rPr>
        <w:t>Dette dokumenteres overfor den ibrugtagningsansvarlige vha. udfyldte afprøvningsskemaer.</w:t>
      </w:r>
    </w:p>
    <w:p w14:paraId="2E794C93" w14:textId="77777777" w:rsidR="002F6F93" w:rsidRPr="00150986" w:rsidRDefault="002F6F93" w:rsidP="002F6F93">
      <w:pPr>
        <w:ind w:left="709"/>
        <w:rPr>
          <w:rFonts w:ascii="Arial" w:hAnsi="Arial" w:cs="Arial"/>
          <w:sz w:val="22"/>
          <w:szCs w:val="22"/>
          <w:lang w:eastAsia="da-DK"/>
        </w:rPr>
      </w:pPr>
    </w:p>
    <w:p w14:paraId="7E7B772B" w14:textId="375B64CD" w:rsidR="002F6F93" w:rsidRPr="00150986" w:rsidRDefault="002F6F93" w:rsidP="005A1610">
      <w:pPr>
        <w:rPr>
          <w:rFonts w:ascii="Arial" w:hAnsi="Arial" w:cs="Arial"/>
          <w:b/>
          <w:bCs/>
        </w:rPr>
      </w:pPr>
      <w:bookmarkStart w:id="17" w:name="_Toc108697442"/>
      <w:r w:rsidRPr="00150986">
        <w:rPr>
          <w:rFonts w:ascii="Arial" w:hAnsi="Arial" w:cs="Arial"/>
          <w:b/>
          <w:bCs/>
        </w:rPr>
        <w:t>Konstruktør</w:t>
      </w:r>
      <w:bookmarkEnd w:id="17"/>
      <w:r w:rsidR="005A1610" w:rsidRPr="00150986">
        <w:rPr>
          <w:rFonts w:ascii="Arial" w:hAnsi="Arial" w:cs="Arial"/>
          <w:b/>
          <w:bCs/>
        </w:rPr>
        <w:t>:</w:t>
      </w:r>
    </w:p>
    <w:p w14:paraId="6197AFAB" w14:textId="0451166F" w:rsidR="002F6F93" w:rsidRDefault="002F6F93" w:rsidP="002F6F93">
      <w:pPr>
        <w:ind w:left="709"/>
        <w:rPr>
          <w:rFonts w:ascii="Arial" w:hAnsi="Arial" w:cs="Arial"/>
        </w:rPr>
      </w:pPr>
      <w:r w:rsidRPr="00150986">
        <w:rPr>
          <w:rFonts w:ascii="Arial" w:hAnsi="Arial" w:cs="Arial"/>
        </w:rPr>
        <w:t>Der vil/kan være en konstruktør til stede under ibrugtagningen. Konstruktøren har efter ibrugtagningen ansvaret for opretning af den dokumentation, der efterlades i anlægget.</w:t>
      </w:r>
      <w:r w:rsidR="00042AC2">
        <w:rPr>
          <w:rFonts w:ascii="Arial" w:hAnsi="Arial" w:cs="Arial"/>
        </w:rPr>
        <w:t xml:space="preserve"> Dvs. overfører evt. rød rettelser fra arbejdstegninger til Denne tegningerne, sætte Denne tegninger i husets mapper osv.</w:t>
      </w:r>
    </w:p>
    <w:p w14:paraId="3585B778" w14:textId="0A23F3EC" w:rsidR="00042AC2" w:rsidRDefault="00042AC2" w:rsidP="002F6F93">
      <w:pPr>
        <w:ind w:left="709"/>
        <w:rPr>
          <w:rFonts w:ascii="Arial" w:hAnsi="Arial" w:cs="Arial"/>
        </w:rPr>
      </w:pPr>
    </w:p>
    <w:p w14:paraId="565BC912" w14:textId="27810440" w:rsidR="00042AC2" w:rsidRPr="00150986" w:rsidRDefault="00042AC2" w:rsidP="00042AC2">
      <w:pPr>
        <w:rPr>
          <w:rFonts w:ascii="Arial" w:hAnsi="Arial" w:cs="Arial"/>
          <w:b/>
          <w:bCs/>
        </w:rPr>
      </w:pPr>
      <w:r>
        <w:rPr>
          <w:rFonts w:ascii="Arial" w:hAnsi="Arial" w:cs="Arial"/>
          <w:b/>
          <w:bCs/>
        </w:rPr>
        <w:t>Validator (akut)</w:t>
      </w:r>
      <w:r w:rsidRPr="00150986">
        <w:rPr>
          <w:rFonts w:ascii="Arial" w:hAnsi="Arial" w:cs="Arial"/>
          <w:b/>
          <w:bCs/>
        </w:rPr>
        <w:t>:</w:t>
      </w:r>
    </w:p>
    <w:p w14:paraId="1A3D9D12" w14:textId="6E00FD39" w:rsidR="00042AC2" w:rsidRDefault="00042AC2" w:rsidP="00042AC2">
      <w:pPr>
        <w:ind w:left="709"/>
        <w:rPr>
          <w:rFonts w:ascii="Arial" w:hAnsi="Arial" w:cs="Arial"/>
        </w:rPr>
      </w:pPr>
      <w:r w:rsidRPr="00150986">
        <w:rPr>
          <w:rFonts w:ascii="Arial" w:hAnsi="Arial" w:cs="Arial"/>
        </w:rPr>
        <w:t xml:space="preserve">Der vil/kan være en </w:t>
      </w:r>
      <w:r>
        <w:rPr>
          <w:rFonts w:ascii="Arial" w:hAnsi="Arial" w:cs="Arial"/>
        </w:rPr>
        <w:t xml:space="preserve">validator </w:t>
      </w:r>
      <w:r w:rsidRPr="00150986">
        <w:rPr>
          <w:rFonts w:ascii="Arial" w:hAnsi="Arial" w:cs="Arial"/>
        </w:rPr>
        <w:t xml:space="preserve">til stede under ibrugtagningen. </w:t>
      </w:r>
      <w:r>
        <w:rPr>
          <w:rFonts w:ascii="Arial" w:hAnsi="Arial" w:cs="Arial"/>
        </w:rPr>
        <w:t>Validatoren skal validere sikringstekniske ændringer, hvis behovet skulle opstå.</w:t>
      </w:r>
    </w:p>
    <w:p w14:paraId="4A192EEE" w14:textId="292EBBFA" w:rsidR="00C33F66" w:rsidRPr="00150986" w:rsidRDefault="00C33F66" w:rsidP="00C33F66">
      <w:pPr>
        <w:pStyle w:val="Overskrift2"/>
        <w:rPr>
          <w:rFonts w:ascii="Arial" w:hAnsi="Arial" w:cs="Arial"/>
        </w:rPr>
      </w:pPr>
      <w:bookmarkStart w:id="18" w:name="BagsideGrafik"/>
      <w:bookmarkStart w:id="19" w:name="_Toc132116349"/>
      <w:bookmarkEnd w:id="18"/>
      <w:r>
        <w:rPr>
          <w:rFonts w:ascii="Arial" w:hAnsi="Arial" w:cs="Arial"/>
        </w:rPr>
        <w:t>Kommunikation</w:t>
      </w:r>
      <w:bookmarkEnd w:id="19"/>
    </w:p>
    <w:p w14:paraId="037B4673" w14:textId="513C2FDB" w:rsidR="00786777" w:rsidRDefault="00CB42D1" w:rsidP="00C33F66">
      <w:pPr>
        <w:autoSpaceDE w:val="0"/>
        <w:autoSpaceDN w:val="0"/>
        <w:adjustRightInd w:val="0"/>
        <w:spacing w:line="240" w:lineRule="auto"/>
        <w:rPr>
          <w:rFonts w:ascii="Arial" w:hAnsi="Arial" w:cs="Arial"/>
          <w:i/>
          <w:iCs/>
        </w:rPr>
      </w:pPr>
      <w:r>
        <w:rPr>
          <w:rFonts w:ascii="Arial" w:hAnsi="Arial" w:cs="Arial"/>
          <w:i/>
          <w:iCs/>
        </w:rPr>
        <w:t xml:space="preserve">I dette afsnit beskrives </w:t>
      </w:r>
      <w:r w:rsidR="00C62B6F">
        <w:rPr>
          <w:rFonts w:ascii="Arial" w:hAnsi="Arial" w:cs="Arial"/>
          <w:i/>
          <w:iCs/>
        </w:rPr>
        <w:t>hvor møder man ind, hvem gør hvad og hvornår</w:t>
      </w:r>
      <w:r w:rsidR="00882CBE">
        <w:rPr>
          <w:rFonts w:ascii="Arial" w:hAnsi="Arial" w:cs="Arial"/>
          <w:i/>
          <w:iCs/>
        </w:rPr>
        <w:t>. Også evt. radioforhold og kommunikation med FC og stationsbestyrer.</w:t>
      </w:r>
    </w:p>
    <w:p w14:paraId="6149BCDE" w14:textId="77777777" w:rsidR="00786777" w:rsidRDefault="00786777" w:rsidP="00C33F66">
      <w:pPr>
        <w:autoSpaceDE w:val="0"/>
        <w:autoSpaceDN w:val="0"/>
        <w:adjustRightInd w:val="0"/>
        <w:spacing w:line="240" w:lineRule="auto"/>
        <w:rPr>
          <w:rFonts w:ascii="Arial" w:hAnsi="Arial" w:cs="Arial"/>
          <w:i/>
          <w:iCs/>
        </w:rPr>
      </w:pPr>
    </w:p>
    <w:p w14:paraId="65451724" w14:textId="6F17EA0F" w:rsidR="00D332A8" w:rsidRPr="0051767A" w:rsidRDefault="00D332A8" w:rsidP="00C33F66">
      <w:pPr>
        <w:autoSpaceDE w:val="0"/>
        <w:autoSpaceDN w:val="0"/>
        <w:adjustRightInd w:val="0"/>
        <w:spacing w:line="240" w:lineRule="auto"/>
        <w:rPr>
          <w:rFonts w:ascii="Arial" w:hAnsi="Arial" w:cs="Arial"/>
          <w:i/>
          <w:iCs/>
        </w:rPr>
      </w:pPr>
      <w:r w:rsidRPr="0051767A">
        <w:rPr>
          <w:rFonts w:ascii="Arial" w:hAnsi="Arial" w:cs="Arial"/>
          <w:i/>
          <w:iCs/>
        </w:rPr>
        <w:t>(Eksempel 1)</w:t>
      </w:r>
    </w:p>
    <w:p w14:paraId="42D2AA9A" w14:textId="0F665E87" w:rsidR="00C33F66" w:rsidRPr="0051767A" w:rsidRDefault="00C33F66" w:rsidP="00C33F66">
      <w:pPr>
        <w:autoSpaceDE w:val="0"/>
        <w:autoSpaceDN w:val="0"/>
        <w:adjustRightInd w:val="0"/>
        <w:spacing w:line="240" w:lineRule="auto"/>
        <w:rPr>
          <w:rFonts w:ascii="Arial" w:hAnsi="Arial" w:cs="Arial"/>
          <w:i/>
          <w:iCs/>
        </w:rPr>
      </w:pPr>
      <w:r w:rsidRPr="0051767A">
        <w:rPr>
          <w:rFonts w:ascii="Arial" w:hAnsi="Arial" w:cs="Arial"/>
          <w:i/>
          <w:iCs/>
        </w:rPr>
        <w:t xml:space="preserve">Bemanding og mødetidspunkter er beskrevet i en bemandingsplan, se bilag </w:t>
      </w:r>
      <w:r w:rsidR="00D332A8" w:rsidRPr="0051767A">
        <w:rPr>
          <w:rFonts w:ascii="Arial" w:hAnsi="Arial" w:cs="Arial"/>
          <w:i/>
          <w:iCs/>
        </w:rPr>
        <w:t>1</w:t>
      </w:r>
      <w:r w:rsidRPr="0051767A">
        <w:rPr>
          <w:rFonts w:ascii="Arial" w:hAnsi="Arial" w:cs="Arial"/>
          <w:i/>
          <w:iCs/>
        </w:rPr>
        <w:t>. Mødestedet for ibrugtagningen er: Ny Jernbanevej 7, 4700 Næstved.</w:t>
      </w:r>
    </w:p>
    <w:p w14:paraId="7BBC6423" w14:textId="77777777" w:rsidR="00C33F66" w:rsidRPr="0051767A" w:rsidRDefault="00C33F66" w:rsidP="00C33F66">
      <w:pPr>
        <w:autoSpaceDE w:val="0"/>
        <w:autoSpaceDN w:val="0"/>
        <w:adjustRightInd w:val="0"/>
        <w:spacing w:line="240" w:lineRule="auto"/>
        <w:rPr>
          <w:rFonts w:ascii="Arial" w:hAnsi="Arial" w:cs="Arial"/>
          <w:i/>
          <w:iCs/>
        </w:rPr>
      </w:pPr>
    </w:p>
    <w:p w14:paraId="7899BD02" w14:textId="4E140C13" w:rsidR="00C33F66" w:rsidRPr="0051767A" w:rsidRDefault="00C33F66" w:rsidP="00C33F66">
      <w:pPr>
        <w:autoSpaceDE w:val="0"/>
        <w:autoSpaceDN w:val="0"/>
        <w:adjustRightInd w:val="0"/>
        <w:spacing w:line="240" w:lineRule="auto"/>
        <w:rPr>
          <w:rFonts w:ascii="Arial" w:hAnsi="Arial" w:cs="Arial"/>
          <w:i/>
          <w:iCs/>
        </w:rPr>
      </w:pPr>
      <w:r w:rsidRPr="0051767A">
        <w:rPr>
          <w:rFonts w:ascii="Arial" w:hAnsi="Arial" w:cs="Arial"/>
          <w:i/>
          <w:iCs/>
        </w:rPr>
        <w:t>Hver vagt begynder med en kort briefing ved afprøvningslederen, således at deltagerne orienteres om status for ibrugtagningen samt om eventuelle ændringer i forhold til de udsendte planer. Den ibrugtagningsansvarlige aflyser efter behov signalgivningen ved ibrugtagningens start.</w:t>
      </w:r>
    </w:p>
    <w:p w14:paraId="22F5D878" w14:textId="4215CC65" w:rsidR="0001197D" w:rsidRPr="0051767A" w:rsidRDefault="00C33F66" w:rsidP="0001197D">
      <w:pPr>
        <w:autoSpaceDE w:val="0"/>
        <w:autoSpaceDN w:val="0"/>
        <w:adjustRightInd w:val="0"/>
        <w:spacing w:line="240" w:lineRule="auto"/>
        <w:rPr>
          <w:rFonts w:ascii="Arial" w:hAnsi="Arial" w:cs="Arial"/>
          <w:i/>
          <w:iCs/>
        </w:rPr>
      </w:pPr>
      <w:r w:rsidRPr="0051767A">
        <w:rPr>
          <w:rFonts w:ascii="Arial" w:hAnsi="Arial" w:cs="Arial"/>
          <w:i/>
          <w:iCs/>
        </w:rPr>
        <w:t>SR-arbejdslederen etablerer de nødvendige sporspærringer og kørestrømsafbrydelser.</w:t>
      </w:r>
      <w:r w:rsidR="0001197D" w:rsidRPr="0051767A">
        <w:rPr>
          <w:rFonts w:ascii="Arial" w:hAnsi="Arial" w:cs="Arial"/>
          <w:i/>
          <w:iCs/>
        </w:rPr>
        <w:t xml:space="preserve"> SR-arbejdslederen er ansvarlig for at SR og tilhørende jernbanesikkerhedsbestemmelser overholdes.</w:t>
      </w:r>
    </w:p>
    <w:p w14:paraId="75D2FACF" w14:textId="77777777" w:rsidR="0001197D" w:rsidRPr="0051767A" w:rsidRDefault="0001197D" w:rsidP="0001197D">
      <w:pPr>
        <w:autoSpaceDE w:val="0"/>
        <w:autoSpaceDN w:val="0"/>
        <w:adjustRightInd w:val="0"/>
        <w:spacing w:line="240" w:lineRule="auto"/>
        <w:rPr>
          <w:rFonts w:ascii="Arial" w:hAnsi="Arial" w:cs="Arial"/>
          <w:i/>
          <w:iCs/>
        </w:rPr>
      </w:pPr>
    </w:p>
    <w:p w14:paraId="47E14BC3" w14:textId="63A2C100" w:rsidR="0001197D" w:rsidRPr="0051767A" w:rsidRDefault="0001197D" w:rsidP="0001197D">
      <w:pPr>
        <w:autoSpaceDE w:val="0"/>
        <w:autoSpaceDN w:val="0"/>
        <w:adjustRightInd w:val="0"/>
        <w:spacing w:line="240" w:lineRule="auto"/>
        <w:rPr>
          <w:rFonts w:ascii="Arial" w:hAnsi="Arial" w:cs="Arial"/>
          <w:i/>
          <w:iCs/>
        </w:rPr>
      </w:pPr>
      <w:r w:rsidRPr="0051767A">
        <w:rPr>
          <w:rFonts w:ascii="Arial" w:hAnsi="Arial" w:cs="Arial"/>
          <w:i/>
          <w:iCs/>
        </w:rPr>
        <w:t>Omkobling og afprøvning gennemføres under ledelse af afprøvningslederen. Afprøvningslederen indsamler al dokumentation for den udførte afprøvning, som viser at sikringsanlægget er ændret og afprøvet i overensstemmelse med arbejdstegningerne og afprøvningsforskrifter.</w:t>
      </w:r>
    </w:p>
    <w:p w14:paraId="29245EF1" w14:textId="77777777" w:rsidR="0001197D" w:rsidRPr="0051767A" w:rsidRDefault="0001197D" w:rsidP="0001197D">
      <w:pPr>
        <w:autoSpaceDE w:val="0"/>
        <w:autoSpaceDN w:val="0"/>
        <w:adjustRightInd w:val="0"/>
        <w:spacing w:line="240" w:lineRule="auto"/>
        <w:rPr>
          <w:rFonts w:ascii="Arial" w:hAnsi="Arial" w:cs="Arial"/>
          <w:i/>
          <w:iCs/>
        </w:rPr>
      </w:pPr>
      <w:r w:rsidRPr="0051767A">
        <w:rPr>
          <w:rFonts w:ascii="Arial" w:hAnsi="Arial" w:cs="Arial"/>
          <w:i/>
          <w:iCs/>
        </w:rPr>
        <w:t>Afprøvningslederen udarbejder en liste over eventuelle mangler. Afprøvningsdokumentation</w:t>
      </w:r>
    </w:p>
    <w:p w14:paraId="45E0380A" w14:textId="554994CF" w:rsidR="0001197D" w:rsidRPr="0051767A" w:rsidRDefault="0001197D" w:rsidP="0001197D">
      <w:pPr>
        <w:autoSpaceDE w:val="0"/>
        <w:autoSpaceDN w:val="0"/>
        <w:adjustRightInd w:val="0"/>
        <w:spacing w:line="240" w:lineRule="auto"/>
        <w:rPr>
          <w:rFonts w:ascii="Arial" w:hAnsi="Arial" w:cs="Arial"/>
          <w:i/>
          <w:iCs/>
        </w:rPr>
      </w:pPr>
      <w:r w:rsidRPr="0051767A">
        <w:rPr>
          <w:rFonts w:ascii="Arial" w:hAnsi="Arial" w:cs="Arial"/>
          <w:i/>
          <w:iCs/>
        </w:rPr>
        <w:t>og mangelliste gennemgås med den ibrugtagningsansvarlige. Ved arbejdets afslutning underretter SR-arbejdslederen stationsbestyreren om, i hvilket omfang infrastrukturen fungerer og at arbejdet er afsluttet.</w:t>
      </w:r>
    </w:p>
    <w:p w14:paraId="6A13DDFB" w14:textId="60E33AC9" w:rsidR="0001197D" w:rsidRPr="0051767A" w:rsidRDefault="0001197D" w:rsidP="0001197D">
      <w:pPr>
        <w:autoSpaceDE w:val="0"/>
        <w:autoSpaceDN w:val="0"/>
        <w:adjustRightInd w:val="0"/>
        <w:spacing w:line="240" w:lineRule="auto"/>
        <w:rPr>
          <w:rFonts w:ascii="Arial" w:hAnsi="Arial" w:cs="Arial"/>
          <w:i/>
          <w:iCs/>
        </w:rPr>
      </w:pPr>
      <w:r w:rsidRPr="0051767A">
        <w:rPr>
          <w:rFonts w:ascii="Arial" w:hAnsi="Arial" w:cs="Arial"/>
          <w:i/>
          <w:iCs/>
        </w:rPr>
        <w:t>Byggelederen og den ibrugtagningsansvarlige gennemgår sikringsanlæggene og påfører eventuelle fejl og mangler i en mangelliste hørende til protokol for aflevering. Afleveringsprotokollen underskrives.</w:t>
      </w:r>
    </w:p>
    <w:p w14:paraId="08530C83" w14:textId="77777777" w:rsidR="0001197D" w:rsidRPr="0051767A" w:rsidRDefault="0001197D" w:rsidP="0001197D">
      <w:pPr>
        <w:autoSpaceDE w:val="0"/>
        <w:autoSpaceDN w:val="0"/>
        <w:adjustRightInd w:val="0"/>
        <w:spacing w:line="240" w:lineRule="auto"/>
        <w:rPr>
          <w:rFonts w:ascii="Arial" w:hAnsi="Arial" w:cs="Arial"/>
          <w:i/>
          <w:iCs/>
        </w:rPr>
      </w:pPr>
    </w:p>
    <w:p w14:paraId="01859C47" w14:textId="2A28806B" w:rsidR="00D05C68" w:rsidRPr="0051767A" w:rsidRDefault="0001197D" w:rsidP="0001197D">
      <w:pPr>
        <w:rPr>
          <w:rFonts w:ascii="Arial" w:hAnsi="Arial" w:cs="Arial"/>
          <w:i/>
          <w:iCs/>
        </w:rPr>
      </w:pPr>
      <w:r w:rsidRPr="0051767A">
        <w:rPr>
          <w:rFonts w:ascii="Arial" w:hAnsi="Arial" w:cs="Arial"/>
          <w:i/>
          <w:iCs/>
        </w:rPr>
        <w:t>De ændrede tekniske anlæg afleveres som beskrevet i SR § 73, punkt 9.</w:t>
      </w:r>
    </w:p>
    <w:p w14:paraId="6ED355AC" w14:textId="036EC0F4" w:rsidR="0001197D" w:rsidRPr="0051767A" w:rsidRDefault="0001197D" w:rsidP="0001197D">
      <w:pPr>
        <w:rPr>
          <w:rFonts w:ascii="Verdana" w:hAnsi="Verdana" w:cs="Verdana"/>
        </w:rPr>
      </w:pPr>
    </w:p>
    <w:p w14:paraId="4AED113A" w14:textId="24135739" w:rsidR="00D332A8" w:rsidRPr="00D332A8" w:rsidRDefault="00D332A8" w:rsidP="0001197D">
      <w:pPr>
        <w:rPr>
          <w:rFonts w:ascii="Arial" w:hAnsi="Arial" w:cs="Arial"/>
          <w:i/>
          <w:iCs/>
        </w:rPr>
      </w:pPr>
      <w:r w:rsidRPr="0051767A">
        <w:rPr>
          <w:rFonts w:ascii="Arial" w:hAnsi="Arial" w:cs="Arial"/>
          <w:i/>
          <w:iCs/>
        </w:rPr>
        <w:t>(Eksempel 2)</w:t>
      </w:r>
    </w:p>
    <w:p w14:paraId="10196BDF" w14:textId="77777777" w:rsidR="00D332A8" w:rsidRPr="00D332A8" w:rsidRDefault="00D332A8" w:rsidP="00D332A8">
      <w:pPr>
        <w:rPr>
          <w:rFonts w:ascii="Arial" w:hAnsi="Arial" w:cs="Arial"/>
          <w:i/>
          <w:iCs/>
        </w:rPr>
      </w:pPr>
      <w:r w:rsidRPr="00D332A8">
        <w:rPr>
          <w:rFonts w:ascii="Arial" w:hAnsi="Arial" w:cs="Arial"/>
          <w:i/>
          <w:iCs/>
        </w:rPr>
        <w:t xml:space="preserve">Bemanding og mødetidspunkter er beskrevet i bemandingsplanen. </w:t>
      </w:r>
      <w:r w:rsidRPr="00D332A8">
        <w:rPr>
          <w:rFonts w:ascii="Arial" w:hAnsi="Arial" w:cs="Arial"/>
          <w:i/>
          <w:iCs/>
        </w:rPr>
        <w:br/>
        <w:t xml:space="preserve">(se bilag 1). Der planlægges med fælles vagtplan for entreprenør og afprøvningshold </w:t>
      </w:r>
    </w:p>
    <w:p w14:paraId="3A4C0E46" w14:textId="77777777" w:rsidR="00D332A8" w:rsidRPr="00D332A8" w:rsidRDefault="00D332A8" w:rsidP="00D332A8">
      <w:pPr>
        <w:rPr>
          <w:rFonts w:ascii="Arial" w:hAnsi="Arial" w:cs="Arial"/>
          <w:i/>
          <w:iCs/>
        </w:rPr>
      </w:pPr>
    </w:p>
    <w:p w14:paraId="44838487" w14:textId="7E16ED98" w:rsidR="00D332A8" w:rsidRPr="00D332A8" w:rsidRDefault="00D332A8" w:rsidP="00D332A8">
      <w:pPr>
        <w:rPr>
          <w:rFonts w:ascii="Arial" w:hAnsi="Arial" w:cs="Arial"/>
          <w:b/>
          <w:i/>
          <w:iCs/>
        </w:rPr>
      </w:pPr>
      <w:r w:rsidRPr="00D332A8">
        <w:rPr>
          <w:rFonts w:ascii="Arial" w:hAnsi="Arial" w:cs="Arial"/>
          <w:i/>
          <w:iCs/>
        </w:rPr>
        <w:t>Mødestedet for det beskrevne arbejde er:</w:t>
      </w:r>
      <w:r w:rsidR="002572A6">
        <w:rPr>
          <w:rFonts w:ascii="Arial" w:hAnsi="Arial" w:cs="Arial"/>
          <w:i/>
          <w:iCs/>
        </w:rPr>
        <w:t xml:space="preserve"> </w:t>
      </w:r>
      <w:r w:rsidRPr="002572A6">
        <w:rPr>
          <w:rFonts w:ascii="Arial" w:hAnsi="Arial" w:cs="Arial"/>
          <w:bCs/>
          <w:i/>
          <w:iCs/>
        </w:rPr>
        <w:t>Mødelokale i skurbyen, Vigerslev Godsvej.</w:t>
      </w:r>
      <w:r w:rsidRPr="00D332A8">
        <w:rPr>
          <w:rFonts w:ascii="Arial" w:hAnsi="Arial" w:cs="Arial"/>
          <w:b/>
          <w:i/>
          <w:iCs/>
        </w:rPr>
        <w:t xml:space="preserve"> </w:t>
      </w:r>
    </w:p>
    <w:p w14:paraId="04800477" w14:textId="77777777" w:rsidR="00D332A8" w:rsidRPr="00D332A8" w:rsidRDefault="00D332A8" w:rsidP="00D332A8">
      <w:pPr>
        <w:rPr>
          <w:rFonts w:ascii="Arial" w:hAnsi="Arial" w:cs="Arial"/>
          <w:i/>
          <w:iCs/>
        </w:rPr>
      </w:pPr>
    </w:p>
    <w:p w14:paraId="3E37FF67" w14:textId="77777777" w:rsidR="00D332A8" w:rsidRPr="00D332A8" w:rsidRDefault="00D332A8" w:rsidP="00D332A8">
      <w:pPr>
        <w:rPr>
          <w:rFonts w:ascii="Arial" w:hAnsi="Arial" w:cs="Arial"/>
          <w:i/>
          <w:iCs/>
        </w:rPr>
      </w:pPr>
      <w:r w:rsidRPr="00D332A8">
        <w:rPr>
          <w:rFonts w:ascii="Arial" w:hAnsi="Arial" w:cs="Arial"/>
          <w:i/>
          <w:iCs/>
        </w:rPr>
        <w:t>Hver vagt begynder med en kort briefing ved ibrugtagningslederen, således at mandskabet orienteres om status for ibrugtagningen samt om eventuelle ændringer i forhold til de udsendte planer.</w:t>
      </w:r>
    </w:p>
    <w:p w14:paraId="054DF8C6" w14:textId="77777777" w:rsidR="00D332A8" w:rsidRPr="00D332A8" w:rsidRDefault="00D332A8" w:rsidP="00D332A8">
      <w:pPr>
        <w:rPr>
          <w:rFonts w:ascii="Arial" w:hAnsi="Arial" w:cs="Arial"/>
          <w:i/>
          <w:iCs/>
        </w:rPr>
      </w:pPr>
    </w:p>
    <w:p w14:paraId="1B4D7C0E" w14:textId="77777777" w:rsidR="00D332A8" w:rsidRPr="00D332A8" w:rsidRDefault="00D332A8" w:rsidP="00D332A8">
      <w:pPr>
        <w:rPr>
          <w:rFonts w:ascii="Arial" w:hAnsi="Arial" w:cs="Arial"/>
          <w:i/>
          <w:iCs/>
        </w:rPr>
      </w:pPr>
      <w:r w:rsidRPr="00D332A8">
        <w:rPr>
          <w:rFonts w:ascii="Arial" w:hAnsi="Arial" w:cs="Arial"/>
          <w:i/>
          <w:iCs/>
        </w:rPr>
        <w:t xml:space="preserve">Der vil hver morgen fra den 07. juli. kl. 07.15 og aften 18.15 blive afholdt et lille statusmøde på ca. 15 min. Der vil herefter blive udsendt et "status-skriv" til alle, der har behov for det </w:t>
      </w:r>
    </w:p>
    <w:p w14:paraId="069CDA70" w14:textId="77777777" w:rsidR="00D332A8" w:rsidRPr="00D332A8" w:rsidRDefault="00D332A8" w:rsidP="00D332A8">
      <w:pPr>
        <w:rPr>
          <w:rFonts w:ascii="Arial" w:hAnsi="Arial" w:cs="Arial"/>
          <w:i/>
          <w:iCs/>
        </w:rPr>
      </w:pPr>
    </w:p>
    <w:p w14:paraId="4A74BAC0" w14:textId="77777777" w:rsidR="00D332A8" w:rsidRPr="00D332A8" w:rsidRDefault="00D332A8" w:rsidP="00D332A8">
      <w:pPr>
        <w:rPr>
          <w:rFonts w:ascii="Arial" w:hAnsi="Arial" w:cs="Arial"/>
          <w:i/>
          <w:iCs/>
        </w:rPr>
      </w:pPr>
      <w:r w:rsidRPr="00D332A8">
        <w:rPr>
          <w:rFonts w:ascii="Arial" w:hAnsi="Arial" w:cs="Arial"/>
          <w:i/>
          <w:iCs/>
        </w:rPr>
        <w:t>Tider for de forskellige arbejder vil fremgå af de vedlagte bilag, tidsplan og bemandingsplan.</w:t>
      </w:r>
    </w:p>
    <w:p w14:paraId="7B2D3D33" w14:textId="77777777" w:rsidR="00D332A8" w:rsidRPr="00D332A8" w:rsidRDefault="00D332A8" w:rsidP="00D332A8">
      <w:pPr>
        <w:rPr>
          <w:rFonts w:ascii="Arial" w:hAnsi="Arial" w:cs="Arial"/>
          <w:i/>
          <w:iCs/>
        </w:rPr>
      </w:pPr>
    </w:p>
    <w:p w14:paraId="1191CB7C" w14:textId="77777777" w:rsidR="00D332A8" w:rsidRPr="00D332A8" w:rsidRDefault="00D332A8" w:rsidP="00D332A8">
      <w:pPr>
        <w:rPr>
          <w:rFonts w:ascii="Arial" w:hAnsi="Arial" w:cs="Arial"/>
          <w:i/>
          <w:iCs/>
        </w:rPr>
      </w:pPr>
      <w:r w:rsidRPr="00D332A8">
        <w:rPr>
          <w:rFonts w:ascii="Arial" w:hAnsi="Arial" w:cs="Arial"/>
          <w:i/>
          <w:iCs/>
        </w:rPr>
        <w:t>SR-arbejdslederen etablerer de nødvendige sporspærringer. Omkobling og afprøvning gennemføres herefter under ledelse af omkoblingslederen henholdsvis afprøvningslederen, der begge referer til ibrugtagningsansvarlig.</w:t>
      </w:r>
    </w:p>
    <w:p w14:paraId="21381490" w14:textId="77777777" w:rsidR="00D332A8" w:rsidRPr="00D332A8" w:rsidRDefault="00D332A8" w:rsidP="00D332A8">
      <w:pPr>
        <w:rPr>
          <w:rFonts w:ascii="Arial" w:hAnsi="Arial" w:cs="Arial"/>
          <w:i/>
          <w:iCs/>
        </w:rPr>
      </w:pPr>
    </w:p>
    <w:p w14:paraId="7F799AD8" w14:textId="77777777" w:rsidR="00D332A8" w:rsidRPr="00D332A8" w:rsidRDefault="00D332A8" w:rsidP="00D332A8">
      <w:pPr>
        <w:rPr>
          <w:rFonts w:ascii="Arial" w:hAnsi="Arial" w:cs="Arial"/>
          <w:i/>
          <w:iCs/>
        </w:rPr>
      </w:pPr>
      <w:r w:rsidRPr="00D332A8">
        <w:rPr>
          <w:rFonts w:ascii="Arial" w:hAnsi="Arial" w:cs="Arial"/>
          <w:i/>
          <w:iCs/>
        </w:rPr>
        <w:t>Afprøvningslederen indsamler al dokumentation for den udførte afprøvning, som viser at sikringsanlægget er ændret og afprøvet i overensstemmelse med arbejdstegningerne og afprøvningsforskrifter.</w:t>
      </w:r>
    </w:p>
    <w:p w14:paraId="77365C0F" w14:textId="77777777" w:rsidR="00D332A8" w:rsidRPr="00D332A8" w:rsidRDefault="00D332A8" w:rsidP="00D332A8">
      <w:pPr>
        <w:rPr>
          <w:rFonts w:ascii="Arial" w:hAnsi="Arial" w:cs="Arial"/>
          <w:i/>
          <w:iCs/>
        </w:rPr>
      </w:pPr>
    </w:p>
    <w:p w14:paraId="7B769492" w14:textId="77777777" w:rsidR="00D332A8" w:rsidRPr="00D332A8" w:rsidRDefault="00D332A8" w:rsidP="00D332A8">
      <w:pPr>
        <w:rPr>
          <w:rFonts w:ascii="Arial" w:hAnsi="Arial" w:cs="Arial"/>
          <w:i/>
          <w:iCs/>
        </w:rPr>
      </w:pPr>
      <w:r w:rsidRPr="00D332A8">
        <w:rPr>
          <w:rFonts w:ascii="Arial" w:hAnsi="Arial" w:cs="Arial"/>
          <w:i/>
          <w:iCs/>
        </w:rPr>
        <w:t>Afprøvningslederen udarbejder en liste over eventuelle mangler. Afprøvningsdokumentation og en eventuel mangelliste, gennemgås med den ibrugtagningsansvarlige.</w:t>
      </w:r>
    </w:p>
    <w:p w14:paraId="0F2E9F40" w14:textId="77777777" w:rsidR="00D332A8" w:rsidRPr="00D332A8" w:rsidRDefault="00D332A8" w:rsidP="00D332A8">
      <w:pPr>
        <w:rPr>
          <w:rFonts w:ascii="Arial" w:hAnsi="Arial" w:cs="Arial"/>
          <w:i/>
          <w:iCs/>
        </w:rPr>
      </w:pPr>
    </w:p>
    <w:p w14:paraId="0AA0179F" w14:textId="77777777" w:rsidR="00D332A8" w:rsidRPr="00D332A8" w:rsidRDefault="00D332A8" w:rsidP="00D332A8">
      <w:pPr>
        <w:rPr>
          <w:rFonts w:ascii="Arial" w:hAnsi="Arial" w:cs="Arial"/>
          <w:i/>
          <w:iCs/>
        </w:rPr>
      </w:pPr>
      <w:r w:rsidRPr="00D332A8">
        <w:rPr>
          <w:rFonts w:ascii="Arial" w:hAnsi="Arial" w:cs="Arial"/>
          <w:i/>
          <w:iCs/>
        </w:rPr>
        <w:t>Ved arbejdets afslutning og anlæggets tillysning, underretter SR-arbejdslederen stationsbestyreren om i hvilket omfang infrastrukturen fungerer, og at arbejdet er afsluttet.</w:t>
      </w:r>
    </w:p>
    <w:p w14:paraId="3AB6D92C" w14:textId="77777777" w:rsidR="00D332A8" w:rsidRPr="00D332A8" w:rsidRDefault="00D332A8" w:rsidP="00D332A8">
      <w:pPr>
        <w:rPr>
          <w:rFonts w:ascii="Arial" w:hAnsi="Arial" w:cs="Arial"/>
          <w:i/>
          <w:iCs/>
        </w:rPr>
      </w:pPr>
    </w:p>
    <w:p w14:paraId="13B63F7C" w14:textId="77777777" w:rsidR="00D332A8" w:rsidRPr="00D332A8" w:rsidRDefault="00D332A8" w:rsidP="00D332A8">
      <w:pPr>
        <w:rPr>
          <w:rFonts w:ascii="Arial" w:hAnsi="Arial" w:cs="Arial"/>
          <w:i/>
          <w:iCs/>
        </w:rPr>
      </w:pPr>
      <w:r w:rsidRPr="00D332A8">
        <w:rPr>
          <w:rFonts w:ascii="Arial" w:hAnsi="Arial" w:cs="Arial"/>
          <w:i/>
          <w:iCs/>
        </w:rPr>
        <w:t>Byggelederen og den ibrugtagningsansvarlige gennemgår sikringsanlægget, og påfører eventuelle fejl og mangler i en mangelliste hørende til protokol for aflevering. Afleveringsprotokollen underskrives og stationsbestyreren underrettes om evt. begrænsninger i anvendelse etc.</w:t>
      </w:r>
    </w:p>
    <w:p w14:paraId="51AE2AFF" w14:textId="77777777" w:rsidR="00D332A8" w:rsidRPr="00D332A8" w:rsidRDefault="00D332A8" w:rsidP="00D332A8">
      <w:pPr>
        <w:rPr>
          <w:rFonts w:ascii="Arial" w:hAnsi="Arial" w:cs="Arial"/>
          <w:i/>
          <w:iCs/>
        </w:rPr>
      </w:pPr>
    </w:p>
    <w:p w14:paraId="21B46642" w14:textId="23605045" w:rsidR="00D332A8" w:rsidRDefault="00D332A8" w:rsidP="00D332A8">
      <w:pPr>
        <w:rPr>
          <w:rFonts w:ascii="Arial" w:hAnsi="Arial" w:cs="Arial"/>
          <w:i/>
          <w:iCs/>
        </w:rPr>
      </w:pPr>
      <w:r w:rsidRPr="002572A6">
        <w:rPr>
          <w:rFonts w:ascii="Arial" w:hAnsi="Arial" w:cs="Arial"/>
          <w:i/>
          <w:iCs/>
        </w:rPr>
        <w:t>De ændrede tekniske anlæg afleveres som beskrevet i SR § 73, punkt 9.</w:t>
      </w:r>
    </w:p>
    <w:p w14:paraId="40F4349E" w14:textId="56ABFCA8" w:rsidR="001F0005" w:rsidRDefault="001F0005" w:rsidP="00D332A8">
      <w:pPr>
        <w:rPr>
          <w:rFonts w:ascii="Arial" w:hAnsi="Arial" w:cs="Arial"/>
          <w:i/>
          <w:iCs/>
        </w:rPr>
      </w:pPr>
    </w:p>
    <w:p w14:paraId="13630EF7" w14:textId="77777777" w:rsidR="001F0005" w:rsidRPr="001F0005" w:rsidRDefault="001F0005" w:rsidP="001F0005">
      <w:pPr>
        <w:pStyle w:val="Brdtekst"/>
        <w:rPr>
          <w:rFonts w:ascii="Arial" w:hAnsi="Arial" w:cs="Arial"/>
          <w:i/>
          <w:iCs/>
        </w:rPr>
      </w:pPr>
      <w:r w:rsidRPr="001F0005">
        <w:rPr>
          <w:rFonts w:ascii="Arial" w:hAnsi="Arial" w:cs="Arial"/>
          <w:i/>
          <w:iCs/>
        </w:rPr>
        <w:t>Kommunikation sker mellem kommandopost og SR arbejdslederen ved hjælp af telefon.</w:t>
      </w:r>
    </w:p>
    <w:p w14:paraId="4EEFEB03" w14:textId="46EA3338" w:rsidR="00882CBE" w:rsidRDefault="00882CBE" w:rsidP="00882CBE">
      <w:pPr>
        <w:pStyle w:val="Overskrift2"/>
      </w:pPr>
      <w:bookmarkStart w:id="20" w:name="_Toc132116350"/>
      <w:r>
        <w:t>Jernbanesikkerhedsplan</w:t>
      </w:r>
      <w:bookmarkEnd w:id="20"/>
    </w:p>
    <w:p w14:paraId="2CD0A635" w14:textId="03184649" w:rsidR="00882CBE" w:rsidRDefault="00882CBE" w:rsidP="00882CBE">
      <w:pPr>
        <w:rPr>
          <w:rFonts w:ascii="Arial" w:hAnsi="Arial" w:cs="Arial"/>
          <w:i/>
          <w:iCs/>
          <w:lang w:eastAsia="da-DK"/>
        </w:rPr>
      </w:pPr>
      <w:r>
        <w:rPr>
          <w:rFonts w:ascii="Arial" w:hAnsi="Arial" w:cs="Arial"/>
          <w:i/>
          <w:iCs/>
          <w:lang w:eastAsia="da-DK"/>
        </w:rPr>
        <w:t>(Eksempel)</w:t>
      </w:r>
    </w:p>
    <w:p w14:paraId="54E8454E" w14:textId="3F409CEA" w:rsidR="00882CBE" w:rsidRPr="00882CBE" w:rsidRDefault="00882CBE" w:rsidP="00882CBE">
      <w:pPr>
        <w:rPr>
          <w:rFonts w:ascii="Arial" w:hAnsi="Arial" w:cs="Arial"/>
          <w:i/>
          <w:iCs/>
          <w:lang w:eastAsia="da-DK"/>
        </w:rPr>
      </w:pPr>
      <w:r w:rsidRPr="00882CBE">
        <w:rPr>
          <w:rFonts w:ascii="Arial" w:hAnsi="Arial" w:cs="Arial"/>
          <w:i/>
          <w:iCs/>
          <w:lang w:eastAsia="da-DK"/>
        </w:rPr>
        <w:t xml:space="preserve">Gældende jernbanesikkerhedsplan for arbejdet findes på byggepladsen hos entreprenøren. </w:t>
      </w:r>
    </w:p>
    <w:p w14:paraId="3BDC5013" w14:textId="77777777" w:rsidR="00882CBE" w:rsidRPr="00882CBE" w:rsidRDefault="00882CBE" w:rsidP="00882CBE">
      <w:pPr>
        <w:rPr>
          <w:rFonts w:ascii="Arial" w:hAnsi="Arial" w:cs="Arial"/>
          <w:i/>
          <w:iCs/>
          <w:lang w:eastAsia="da-DK"/>
        </w:rPr>
      </w:pPr>
      <w:r w:rsidRPr="00882CBE">
        <w:rPr>
          <w:rFonts w:ascii="Arial" w:hAnsi="Arial" w:cs="Arial"/>
          <w:i/>
          <w:iCs/>
          <w:lang w:eastAsia="da-DK"/>
        </w:rPr>
        <w:t>Relevant information fra jernbanesikkerhedsplanen vil blive givet til deltagerne inden arbejdet påbegyndes.</w:t>
      </w:r>
    </w:p>
    <w:p w14:paraId="1B4E04F5" w14:textId="77777777" w:rsidR="00882CBE" w:rsidRPr="00882CBE" w:rsidRDefault="00882CBE" w:rsidP="00882CBE">
      <w:pPr>
        <w:rPr>
          <w:rFonts w:ascii="Arial" w:hAnsi="Arial" w:cs="Arial"/>
          <w:i/>
          <w:iCs/>
          <w:lang w:eastAsia="da-DK"/>
        </w:rPr>
      </w:pPr>
      <w:r w:rsidRPr="00882CBE">
        <w:rPr>
          <w:rFonts w:ascii="Arial" w:hAnsi="Arial" w:cs="Arial"/>
          <w:i/>
          <w:iCs/>
          <w:lang w:eastAsia="da-DK"/>
        </w:rPr>
        <w:t>Jernbanesikkerhedsplan nummer: 16. JSP 22-2021 Bomanlæg overkørsel 118a</w:t>
      </w:r>
    </w:p>
    <w:p w14:paraId="76A0270A" w14:textId="77777777" w:rsidR="00882CBE" w:rsidRPr="002572A6" w:rsidRDefault="00882CBE" w:rsidP="00D332A8">
      <w:pPr>
        <w:rPr>
          <w:rFonts w:ascii="Arial" w:hAnsi="Arial" w:cs="Arial"/>
          <w:i/>
          <w:iCs/>
        </w:rPr>
      </w:pPr>
    </w:p>
    <w:p w14:paraId="1505E8EC" w14:textId="662E7492" w:rsidR="00D332A8" w:rsidRDefault="00D332A8" w:rsidP="00D332A8">
      <w:pPr>
        <w:pStyle w:val="Overskrift2"/>
      </w:pPr>
      <w:bookmarkStart w:id="21" w:name="_Toc132116351"/>
      <w:r>
        <w:t>Omfangsbeskrivelse</w:t>
      </w:r>
      <w:bookmarkEnd w:id="21"/>
    </w:p>
    <w:p w14:paraId="52E45136" w14:textId="14873E3D" w:rsidR="00776B7A" w:rsidRDefault="00776B7A" w:rsidP="00D332A8">
      <w:pPr>
        <w:rPr>
          <w:rFonts w:ascii="Arial" w:hAnsi="Arial" w:cs="Arial"/>
          <w:i/>
          <w:iCs/>
          <w:lang w:eastAsia="da-DK"/>
        </w:rPr>
      </w:pPr>
      <w:r>
        <w:rPr>
          <w:rFonts w:ascii="Arial" w:hAnsi="Arial" w:cs="Arial"/>
          <w:i/>
          <w:iCs/>
          <w:lang w:eastAsia="da-DK"/>
        </w:rPr>
        <w:t xml:space="preserve">Dette afsnit lægges rammerne for ibrugtagningen, hvornår aflyses signalgivningen, </w:t>
      </w:r>
      <w:r w:rsidR="000300F9">
        <w:rPr>
          <w:rFonts w:ascii="Arial" w:hAnsi="Arial" w:cs="Arial"/>
          <w:i/>
          <w:iCs/>
          <w:lang w:eastAsia="da-DK"/>
        </w:rPr>
        <w:t>hvornår skal der tillyses igen. E</w:t>
      </w:r>
      <w:r>
        <w:rPr>
          <w:rFonts w:ascii="Arial" w:hAnsi="Arial" w:cs="Arial"/>
          <w:i/>
          <w:iCs/>
          <w:lang w:eastAsia="da-DK"/>
        </w:rPr>
        <w:t>r der sporskifter der skal aflåses</w:t>
      </w:r>
      <w:r w:rsidR="000300F9">
        <w:rPr>
          <w:rFonts w:ascii="Arial" w:hAnsi="Arial" w:cs="Arial"/>
          <w:i/>
          <w:iCs/>
          <w:lang w:eastAsia="da-DK"/>
        </w:rPr>
        <w:t>, ATC baliser til omklamring</w:t>
      </w:r>
      <w:r>
        <w:rPr>
          <w:rFonts w:ascii="Arial" w:hAnsi="Arial" w:cs="Arial"/>
          <w:i/>
          <w:iCs/>
          <w:lang w:eastAsia="da-DK"/>
        </w:rPr>
        <w:t>. Hvad skal der ske i detaljer i f.eks. relærum og i ”marken” etc.</w:t>
      </w:r>
    </w:p>
    <w:p w14:paraId="1ACA7E4B" w14:textId="77777777" w:rsidR="00776B7A" w:rsidRDefault="00776B7A" w:rsidP="00D332A8">
      <w:pPr>
        <w:rPr>
          <w:rFonts w:ascii="Arial" w:hAnsi="Arial" w:cs="Arial"/>
          <w:i/>
          <w:iCs/>
          <w:lang w:eastAsia="da-DK"/>
        </w:rPr>
      </w:pPr>
    </w:p>
    <w:p w14:paraId="1F3AF416" w14:textId="4B97072D" w:rsidR="00D332A8" w:rsidRPr="0051767A" w:rsidRDefault="00D332A8" w:rsidP="00D332A8">
      <w:pPr>
        <w:rPr>
          <w:rFonts w:ascii="Arial" w:hAnsi="Arial" w:cs="Arial"/>
          <w:i/>
          <w:iCs/>
          <w:lang w:eastAsia="da-DK"/>
        </w:rPr>
      </w:pPr>
      <w:r w:rsidRPr="0051767A">
        <w:rPr>
          <w:rFonts w:ascii="Arial" w:hAnsi="Arial" w:cs="Arial"/>
          <w:i/>
          <w:iCs/>
          <w:lang w:eastAsia="da-DK"/>
        </w:rPr>
        <w:t>(</w:t>
      </w:r>
      <w:r w:rsidR="00DB45D8" w:rsidRPr="0051767A">
        <w:rPr>
          <w:rFonts w:ascii="Arial" w:hAnsi="Arial" w:cs="Arial"/>
          <w:i/>
          <w:iCs/>
          <w:lang w:eastAsia="da-DK"/>
        </w:rPr>
        <w:t>E</w:t>
      </w:r>
      <w:r w:rsidRPr="0051767A">
        <w:rPr>
          <w:rFonts w:ascii="Arial" w:hAnsi="Arial" w:cs="Arial"/>
          <w:i/>
          <w:iCs/>
          <w:lang w:eastAsia="da-DK"/>
        </w:rPr>
        <w:t>ksempel</w:t>
      </w:r>
      <w:r w:rsidR="00DB45D8" w:rsidRPr="0051767A">
        <w:rPr>
          <w:rFonts w:ascii="Arial" w:hAnsi="Arial" w:cs="Arial"/>
          <w:i/>
          <w:iCs/>
          <w:lang w:eastAsia="da-DK"/>
        </w:rPr>
        <w:t xml:space="preserve"> 1</w:t>
      </w:r>
      <w:r w:rsidRPr="0051767A">
        <w:rPr>
          <w:rFonts w:ascii="Arial" w:hAnsi="Arial" w:cs="Arial"/>
          <w:i/>
          <w:iCs/>
          <w:lang w:eastAsia="da-DK"/>
        </w:rPr>
        <w:t>)</w:t>
      </w:r>
    </w:p>
    <w:p w14:paraId="1607A4CF" w14:textId="77777777" w:rsidR="00D332A8" w:rsidRPr="00D332A8" w:rsidRDefault="00D332A8" w:rsidP="00D332A8">
      <w:pPr>
        <w:rPr>
          <w:rFonts w:ascii="Arial" w:hAnsi="Arial" w:cs="Arial"/>
          <w:i/>
          <w:iCs/>
        </w:rPr>
      </w:pPr>
      <w:r w:rsidRPr="0051767A">
        <w:rPr>
          <w:rFonts w:ascii="Arial" w:hAnsi="Arial" w:cs="Arial"/>
          <w:i/>
          <w:iCs/>
        </w:rPr>
        <w:t>De nuværende</w:t>
      </w:r>
      <w:r w:rsidRPr="00D332A8">
        <w:rPr>
          <w:rFonts w:ascii="Arial" w:hAnsi="Arial" w:cs="Arial"/>
          <w:i/>
          <w:iCs/>
        </w:rPr>
        <w:t xml:space="preserve"> rammebetingelser for sikringsibrugtagningen er følgende:</w:t>
      </w:r>
    </w:p>
    <w:p w14:paraId="3E4A5777" w14:textId="77777777" w:rsidR="00D332A8" w:rsidRPr="00D332A8" w:rsidRDefault="00D332A8" w:rsidP="00D332A8">
      <w:pPr>
        <w:pStyle w:val="Listeafsnit"/>
        <w:numPr>
          <w:ilvl w:val="0"/>
          <w:numId w:val="28"/>
        </w:numPr>
        <w:spacing w:after="120" w:line="276" w:lineRule="auto"/>
        <w:contextualSpacing w:val="0"/>
        <w:rPr>
          <w:rFonts w:ascii="Arial" w:hAnsi="Arial" w:cs="Arial"/>
          <w:i/>
          <w:iCs/>
        </w:rPr>
      </w:pPr>
      <w:r w:rsidRPr="00D332A8">
        <w:rPr>
          <w:rFonts w:ascii="Arial" w:hAnsi="Arial" w:cs="Arial"/>
          <w:i/>
          <w:iCs/>
        </w:rPr>
        <w:t>Fra fredag d.02. juli 2020 kl. 21:00 bliver signalgivningen aflyst på Vigerslev st. frem til den 11 juli. Kl. 23.59 De første 4 timer er der totalspærring til aflysning af signalgivning. Her annulleres signalgivning, aflåsning af sporskifter med transportable låsebolde samt udlægning af ATC omklamring (se vedlagte bilag og trafikal drejebog)</w:t>
      </w:r>
    </w:p>
    <w:p w14:paraId="5C8F9FB1" w14:textId="4AE82A2A" w:rsidR="00D332A8" w:rsidRPr="00D332A8" w:rsidRDefault="00D332A8" w:rsidP="007D6C87">
      <w:pPr>
        <w:pStyle w:val="Listeafsnit"/>
        <w:numPr>
          <w:ilvl w:val="0"/>
          <w:numId w:val="28"/>
        </w:numPr>
        <w:spacing w:after="120" w:line="276" w:lineRule="auto"/>
        <w:contextualSpacing w:val="0"/>
        <w:rPr>
          <w:rFonts w:ascii="Arial" w:hAnsi="Arial" w:cs="Arial"/>
          <w:i/>
          <w:iCs/>
        </w:rPr>
      </w:pPr>
      <w:r w:rsidRPr="00D332A8">
        <w:rPr>
          <w:rFonts w:ascii="Arial" w:hAnsi="Arial" w:cs="Arial"/>
          <w:i/>
          <w:iCs/>
        </w:rPr>
        <w:t xml:space="preserve">Der vil være totalspærring fra d. 09. juli kl. 00:01 og frem til den 11 juli kl. 23.59 hvor sikringsanlæg vil blive tillyst. </w:t>
      </w:r>
    </w:p>
    <w:p w14:paraId="0CEE2B63" w14:textId="77777777" w:rsidR="00D332A8" w:rsidRPr="00D332A8" w:rsidRDefault="00D332A8" w:rsidP="00D332A8">
      <w:pPr>
        <w:ind w:left="360"/>
        <w:rPr>
          <w:rFonts w:ascii="Arial" w:hAnsi="Arial" w:cs="Arial"/>
          <w:b/>
          <w:i/>
          <w:iCs/>
        </w:rPr>
      </w:pPr>
      <w:r w:rsidRPr="00D332A8">
        <w:rPr>
          <w:rFonts w:ascii="Arial" w:hAnsi="Arial" w:cs="Arial"/>
          <w:b/>
          <w:i/>
          <w:iCs/>
        </w:rPr>
        <w:t xml:space="preserve">Sikringsanlæg: Relærum-omfang </w:t>
      </w:r>
    </w:p>
    <w:p w14:paraId="28031F87" w14:textId="77777777" w:rsidR="00D332A8" w:rsidRPr="00D332A8" w:rsidRDefault="00D332A8" w:rsidP="00D332A8">
      <w:pPr>
        <w:ind w:left="360"/>
        <w:rPr>
          <w:rFonts w:ascii="Arial" w:hAnsi="Arial" w:cs="Arial"/>
          <w:b/>
          <w:i/>
          <w:iCs/>
        </w:rPr>
      </w:pPr>
    </w:p>
    <w:p w14:paraId="73637AE5" w14:textId="77777777" w:rsidR="009C2BA3" w:rsidRDefault="00D332A8" w:rsidP="00744614">
      <w:pPr>
        <w:numPr>
          <w:ilvl w:val="0"/>
          <w:numId w:val="28"/>
        </w:numPr>
        <w:spacing w:after="160" w:line="259" w:lineRule="auto"/>
        <w:ind w:left="1080"/>
        <w:rPr>
          <w:rFonts w:ascii="Arial" w:hAnsi="Arial" w:cs="Arial"/>
          <w:i/>
          <w:iCs/>
        </w:rPr>
      </w:pPr>
      <w:bookmarkStart w:id="22" w:name="_Hlk5093718"/>
      <w:bookmarkStart w:id="23" w:name="_Hlk5093314"/>
      <w:r w:rsidRPr="009C2BA3">
        <w:rPr>
          <w:rFonts w:ascii="Arial" w:hAnsi="Arial" w:cs="Arial"/>
          <w:i/>
          <w:iCs/>
        </w:rPr>
        <w:t>Ca.  357 ledninger demonteres.</w:t>
      </w:r>
    </w:p>
    <w:p w14:paraId="33BE819C" w14:textId="011DE83F" w:rsidR="00D332A8" w:rsidRPr="009C2BA3" w:rsidRDefault="00D332A8" w:rsidP="00744614">
      <w:pPr>
        <w:numPr>
          <w:ilvl w:val="0"/>
          <w:numId w:val="28"/>
        </w:numPr>
        <w:spacing w:after="160" w:line="259" w:lineRule="auto"/>
        <w:ind w:left="1080"/>
        <w:rPr>
          <w:rFonts w:ascii="Arial" w:hAnsi="Arial" w:cs="Arial"/>
          <w:i/>
          <w:iCs/>
        </w:rPr>
      </w:pPr>
      <w:bookmarkStart w:id="24" w:name="Hjemstavn"/>
      <w:bookmarkEnd w:id="24"/>
      <w:r w:rsidRPr="009C2BA3">
        <w:rPr>
          <w:rFonts w:ascii="Arial" w:hAnsi="Arial" w:cs="Arial"/>
          <w:i/>
          <w:iCs/>
        </w:rPr>
        <w:t xml:space="preserve">Ca.  1549 nye ledninger monteres </w:t>
      </w:r>
    </w:p>
    <w:p w14:paraId="2E7F05AE" w14:textId="77777777" w:rsidR="00D332A8" w:rsidRPr="00D332A8" w:rsidRDefault="00D332A8" w:rsidP="00D332A8">
      <w:pPr>
        <w:numPr>
          <w:ilvl w:val="0"/>
          <w:numId w:val="28"/>
        </w:numPr>
        <w:spacing w:after="160" w:line="259" w:lineRule="auto"/>
        <w:ind w:left="1080"/>
        <w:rPr>
          <w:rFonts w:ascii="Arial" w:hAnsi="Arial" w:cs="Arial"/>
          <w:i/>
          <w:iCs/>
        </w:rPr>
      </w:pPr>
      <w:r w:rsidRPr="00D332A8">
        <w:rPr>
          <w:rFonts w:ascii="Arial" w:hAnsi="Arial" w:cs="Arial"/>
          <w:i/>
          <w:iCs/>
        </w:rPr>
        <w:t xml:space="preserve">16 stk. sikringstekniske komponenter demonteres, heraf 4 relægrupper.     </w:t>
      </w:r>
    </w:p>
    <w:p w14:paraId="5A09AD0A" w14:textId="77777777" w:rsidR="00D332A8" w:rsidRPr="00D332A8" w:rsidRDefault="00D332A8" w:rsidP="00D332A8">
      <w:pPr>
        <w:numPr>
          <w:ilvl w:val="0"/>
          <w:numId w:val="28"/>
        </w:numPr>
        <w:spacing w:after="160" w:line="259" w:lineRule="auto"/>
        <w:ind w:left="1080"/>
        <w:rPr>
          <w:rFonts w:ascii="Arial" w:hAnsi="Arial" w:cs="Arial"/>
          <w:i/>
          <w:iCs/>
        </w:rPr>
      </w:pPr>
      <w:r w:rsidRPr="00D332A8">
        <w:rPr>
          <w:rFonts w:ascii="Arial" w:hAnsi="Arial" w:cs="Arial"/>
          <w:i/>
          <w:iCs/>
        </w:rPr>
        <w:t xml:space="preserve">Sporkabler demonteres </w:t>
      </w:r>
    </w:p>
    <w:p w14:paraId="404047C0" w14:textId="77777777" w:rsidR="00D332A8" w:rsidRPr="00D332A8" w:rsidRDefault="00D332A8" w:rsidP="00D332A8">
      <w:pPr>
        <w:numPr>
          <w:ilvl w:val="0"/>
          <w:numId w:val="28"/>
        </w:numPr>
        <w:spacing w:after="160" w:line="259" w:lineRule="auto"/>
        <w:ind w:left="1080"/>
        <w:rPr>
          <w:rFonts w:ascii="Arial" w:hAnsi="Arial" w:cs="Arial"/>
          <w:i/>
          <w:iCs/>
        </w:rPr>
      </w:pPr>
      <w:r w:rsidRPr="00D332A8">
        <w:rPr>
          <w:rFonts w:ascii="Arial" w:hAnsi="Arial" w:cs="Arial"/>
          <w:i/>
          <w:iCs/>
        </w:rPr>
        <w:t>Nye sporkabler indbygges</w:t>
      </w:r>
    </w:p>
    <w:p w14:paraId="7D0D78E6" w14:textId="77777777" w:rsidR="00D332A8" w:rsidRPr="00D332A8" w:rsidRDefault="00D332A8" w:rsidP="00D332A8">
      <w:pPr>
        <w:numPr>
          <w:ilvl w:val="0"/>
          <w:numId w:val="28"/>
        </w:numPr>
        <w:spacing w:after="160" w:line="259" w:lineRule="auto"/>
        <w:ind w:left="1080"/>
        <w:rPr>
          <w:rFonts w:ascii="Arial" w:hAnsi="Arial" w:cs="Arial"/>
          <w:i/>
          <w:iCs/>
        </w:rPr>
      </w:pPr>
      <w:r w:rsidRPr="00D332A8">
        <w:rPr>
          <w:rFonts w:ascii="Arial" w:hAnsi="Arial" w:cs="Arial"/>
          <w:i/>
          <w:iCs/>
        </w:rPr>
        <w:t xml:space="preserve">Nye koblingsstik. til relægrupper indbygges </w:t>
      </w:r>
    </w:p>
    <w:p w14:paraId="08E3FBD4" w14:textId="77777777" w:rsidR="00D332A8" w:rsidRPr="00D332A8" w:rsidRDefault="00D332A8" w:rsidP="00D332A8">
      <w:pPr>
        <w:numPr>
          <w:ilvl w:val="0"/>
          <w:numId w:val="28"/>
        </w:numPr>
        <w:spacing w:after="160" w:line="259" w:lineRule="auto"/>
        <w:ind w:left="1080"/>
        <w:rPr>
          <w:rFonts w:ascii="Arial" w:hAnsi="Arial" w:cs="Arial"/>
          <w:i/>
          <w:iCs/>
        </w:rPr>
      </w:pPr>
      <w:r w:rsidRPr="00D332A8">
        <w:rPr>
          <w:rFonts w:ascii="Arial" w:hAnsi="Arial" w:cs="Arial"/>
          <w:i/>
          <w:iCs/>
        </w:rPr>
        <w:t>80 nye sikringstekniske komponenter indbygges, heraf 13 relægrupper. (2 relægrupper kan genbruges.)</w:t>
      </w:r>
    </w:p>
    <w:p w14:paraId="2D40B9A0" w14:textId="77777777" w:rsidR="00D332A8" w:rsidRPr="00D332A8" w:rsidRDefault="00D332A8" w:rsidP="00D332A8">
      <w:pPr>
        <w:spacing w:after="160" w:line="259" w:lineRule="auto"/>
        <w:rPr>
          <w:rFonts w:ascii="Arial" w:hAnsi="Arial" w:cs="Arial"/>
          <w:i/>
          <w:iCs/>
        </w:rPr>
      </w:pPr>
      <w:r w:rsidRPr="00D332A8">
        <w:rPr>
          <w:rFonts w:ascii="Arial" w:hAnsi="Arial" w:cs="Arial"/>
          <w:b/>
          <w:i/>
          <w:iCs/>
        </w:rPr>
        <w:lastRenderedPageBreak/>
        <w:t xml:space="preserve">     Centralapparat (Capp) / kabel x-felt samt skab for 0.3AU:</w:t>
      </w:r>
      <w:r w:rsidRPr="00D332A8">
        <w:rPr>
          <w:rFonts w:ascii="Arial" w:hAnsi="Arial" w:cs="Arial"/>
          <w:i/>
          <w:iCs/>
        </w:rPr>
        <w:t xml:space="preserve"> </w:t>
      </w:r>
    </w:p>
    <w:p w14:paraId="271DFF26" w14:textId="77777777" w:rsidR="00D332A8" w:rsidRPr="00D332A8" w:rsidRDefault="00D332A8" w:rsidP="00D332A8">
      <w:pPr>
        <w:numPr>
          <w:ilvl w:val="0"/>
          <w:numId w:val="28"/>
        </w:numPr>
        <w:spacing w:after="160" w:line="259" w:lineRule="auto"/>
        <w:ind w:left="1080"/>
        <w:rPr>
          <w:rFonts w:ascii="Arial" w:hAnsi="Arial" w:cs="Arial"/>
          <w:i/>
          <w:iCs/>
        </w:rPr>
      </w:pPr>
      <w:r w:rsidRPr="00D332A8">
        <w:rPr>
          <w:rFonts w:ascii="Arial" w:hAnsi="Arial" w:cs="Arial"/>
          <w:i/>
          <w:iCs/>
        </w:rPr>
        <w:t xml:space="preserve">Ca. 74 ledninger demonteres.  </w:t>
      </w:r>
    </w:p>
    <w:p w14:paraId="44D22E58" w14:textId="77777777" w:rsidR="00D332A8" w:rsidRPr="00D332A8" w:rsidRDefault="00D332A8" w:rsidP="00D332A8">
      <w:pPr>
        <w:numPr>
          <w:ilvl w:val="0"/>
          <w:numId w:val="28"/>
        </w:numPr>
        <w:spacing w:after="160" w:line="259" w:lineRule="auto"/>
        <w:ind w:left="1080"/>
        <w:rPr>
          <w:rFonts w:ascii="Arial" w:hAnsi="Arial" w:cs="Arial"/>
          <w:i/>
          <w:iCs/>
        </w:rPr>
      </w:pPr>
      <w:r w:rsidRPr="00D332A8">
        <w:rPr>
          <w:rFonts w:ascii="Arial" w:hAnsi="Arial" w:cs="Arial"/>
          <w:i/>
          <w:iCs/>
        </w:rPr>
        <w:t>Ca. 171 nye ledninger.</w:t>
      </w:r>
    </w:p>
    <w:p w14:paraId="4E48C221" w14:textId="77777777" w:rsidR="00D332A8" w:rsidRPr="00D332A8" w:rsidRDefault="00D332A8" w:rsidP="00D332A8">
      <w:pPr>
        <w:numPr>
          <w:ilvl w:val="0"/>
          <w:numId w:val="28"/>
        </w:numPr>
        <w:spacing w:after="160" w:line="259" w:lineRule="auto"/>
        <w:ind w:left="1080"/>
        <w:rPr>
          <w:rFonts w:ascii="Arial" w:hAnsi="Arial" w:cs="Arial"/>
          <w:i/>
          <w:iCs/>
        </w:rPr>
      </w:pPr>
      <w:r w:rsidRPr="00D332A8">
        <w:rPr>
          <w:rFonts w:ascii="Arial" w:hAnsi="Arial" w:cs="Arial"/>
          <w:i/>
          <w:iCs/>
        </w:rPr>
        <w:t xml:space="preserve">42 </w:t>
      </w:r>
      <w:r w:rsidRPr="00D332A8">
        <w:rPr>
          <w:rFonts w:ascii="Arial" w:hAnsi="Arial" w:cs="Arial"/>
          <w:i/>
          <w:iCs/>
          <w:shd w:val="clear" w:color="auto" w:fill="FFFFFF" w:themeFill="background1"/>
        </w:rPr>
        <w:t xml:space="preserve">tableauer, heraf 28 med </w:t>
      </w:r>
      <w:r w:rsidRPr="00D332A8">
        <w:rPr>
          <w:rFonts w:ascii="Arial" w:hAnsi="Arial" w:cs="Arial"/>
          <w:i/>
          <w:iCs/>
        </w:rPr>
        <w:t>2 lysfatning samt 18 nøgler, heraf 3 med spær.</w:t>
      </w:r>
    </w:p>
    <w:p w14:paraId="6E488ED1" w14:textId="77777777" w:rsidR="00D332A8" w:rsidRPr="00D332A8" w:rsidRDefault="00D332A8" w:rsidP="00D332A8">
      <w:pPr>
        <w:ind w:left="360"/>
        <w:rPr>
          <w:rFonts w:ascii="Arial" w:hAnsi="Arial" w:cs="Arial"/>
          <w:b/>
          <w:i/>
          <w:iCs/>
        </w:rPr>
      </w:pPr>
      <w:r w:rsidRPr="00D332A8">
        <w:rPr>
          <w:rFonts w:ascii="Arial" w:hAnsi="Arial" w:cs="Arial"/>
          <w:b/>
          <w:i/>
          <w:iCs/>
        </w:rPr>
        <w:t>Hytte 10:</w:t>
      </w:r>
    </w:p>
    <w:p w14:paraId="709BE953" w14:textId="77777777" w:rsidR="00D332A8" w:rsidRPr="00D332A8" w:rsidRDefault="00D332A8" w:rsidP="00D332A8">
      <w:pPr>
        <w:pStyle w:val="Listeafsnit"/>
        <w:numPr>
          <w:ilvl w:val="0"/>
          <w:numId w:val="29"/>
        </w:numPr>
        <w:spacing w:after="120" w:line="276" w:lineRule="auto"/>
        <w:contextualSpacing w:val="0"/>
        <w:rPr>
          <w:rFonts w:ascii="Arial" w:hAnsi="Arial" w:cs="Arial"/>
          <w:i/>
          <w:iCs/>
        </w:rPr>
      </w:pPr>
      <w:r w:rsidRPr="00D332A8">
        <w:rPr>
          <w:rFonts w:ascii="Arial" w:hAnsi="Arial" w:cs="Arial"/>
          <w:i/>
          <w:iCs/>
        </w:rPr>
        <w:t>Ca. 8 ledninger demonteres</w:t>
      </w:r>
    </w:p>
    <w:p w14:paraId="285309AB" w14:textId="77777777" w:rsidR="00D332A8" w:rsidRPr="00D332A8" w:rsidRDefault="00D332A8" w:rsidP="00D332A8">
      <w:pPr>
        <w:pStyle w:val="Listeafsnit"/>
        <w:numPr>
          <w:ilvl w:val="0"/>
          <w:numId w:val="29"/>
        </w:numPr>
        <w:spacing w:after="120" w:line="276" w:lineRule="auto"/>
        <w:contextualSpacing w:val="0"/>
        <w:rPr>
          <w:rFonts w:ascii="Arial" w:hAnsi="Arial" w:cs="Arial"/>
          <w:i/>
          <w:iCs/>
        </w:rPr>
      </w:pPr>
      <w:r w:rsidRPr="00D332A8">
        <w:rPr>
          <w:rFonts w:ascii="Arial" w:hAnsi="Arial" w:cs="Arial"/>
          <w:i/>
          <w:iCs/>
        </w:rPr>
        <w:t>Ca. 86 nye ledninger</w:t>
      </w:r>
    </w:p>
    <w:p w14:paraId="14A6A9FC" w14:textId="77777777" w:rsidR="00D332A8" w:rsidRPr="00D332A8" w:rsidRDefault="00D332A8" w:rsidP="00D332A8">
      <w:pPr>
        <w:pStyle w:val="Listeafsnit"/>
        <w:numPr>
          <w:ilvl w:val="0"/>
          <w:numId w:val="29"/>
        </w:numPr>
        <w:spacing w:after="120" w:line="276" w:lineRule="auto"/>
        <w:contextualSpacing w:val="0"/>
        <w:rPr>
          <w:rFonts w:ascii="Arial" w:hAnsi="Arial" w:cs="Arial"/>
          <w:i/>
          <w:iCs/>
        </w:rPr>
      </w:pPr>
      <w:r w:rsidRPr="00D332A8">
        <w:rPr>
          <w:rFonts w:ascii="Arial" w:hAnsi="Arial" w:cs="Arial"/>
          <w:i/>
          <w:iCs/>
        </w:rPr>
        <w:t>15 stk. nye sikringstekniske komponenter indbygges.</w:t>
      </w:r>
    </w:p>
    <w:p w14:paraId="3D1FA037" w14:textId="77777777" w:rsidR="00D332A8" w:rsidRPr="000300F9" w:rsidRDefault="00D332A8" w:rsidP="00D332A8">
      <w:pPr>
        <w:ind w:left="360"/>
        <w:rPr>
          <w:rFonts w:ascii="Arial" w:hAnsi="Arial" w:cs="Arial"/>
          <w:i/>
          <w:iCs/>
        </w:rPr>
      </w:pPr>
      <w:r w:rsidRPr="000300F9">
        <w:rPr>
          <w:rFonts w:ascii="Arial" w:hAnsi="Arial" w:cs="Arial"/>
          <w:b/>
          <w:i/>
          <w:iCs/>
        </w:rPr>
        <w:t>Fordelingshus 9189 (nyt):</w:t>
      </w:r>
    </w:p>
    <w:p w14:paraId="015238F3" w14:textId="77777777" w:rsidR="00D332A8" w:rsidRPr="000300F9" w:rsidRDefault="00D332A8" w:rsidP="00D332A8">
      <w:pPr>
        <w:pStyle w:val="Listeafsnit"/>
        <w:numPr>
          <w:ilvl w:val="0"/>
          <w:numId w:val="29"/>
        </w:numPr>
        <w:spacing w:after="120" w:line="276" w:lineRule="auto"/>
        <w:contextualSpacing w:val="0"/>
        <w:rPr>
          <w:rFonts w:ascii="Arial" w:hAnsi="Arial" w:cs="Arial"/>
          <w:i/>
          <w:iCs/>
        </w:rPr>
      </w:pPr>
      <w:r w:rsidRPr="000300F9">
        <w:rPr>
          <w:rFonts w:ascii="Arial" w:hAnsi="Arial" w:cs="Arial"/>
          <w:i/>
          <w:iCs/>
        </w:rPr>
        <w:t>Ca. 24 nye ledninger</w:t>
      </w:r>
    </w:p>
    <w:p w14:paraId="60470F49" w14:textId="77777777" w:rsidR="00D332A8" w:rsidRPr="000300F9" w:rsidRDefault="00D332A8" w:rsidP="00D332A8">
      <w:pPr>
        <w:ind w:left="360"/>
        <w:rPr>
          <w:rFonts w:ascii="Arial" w:hAnsi="Arial" w:cs="Arial"/>
          <w:b/>
          <w:i/>
          <w:iCs/>
        </w:rPr>
      </w:pPr>
      <w:r w:rsidRPr="000300F9">
        <w:rPr>
          <w:rFonts w:ascii="Arial" w:hAnsi="Arial" w:cs="Arial"/>
          <w:b/>
          <w:i/>
          <w:iCs/>
        </w:rPr>
        <w:t>Betjeningsskab f. spsk. 28a/b, 31, 32, 33a/b:</w:t>
      </w:r>
    </w:p>
    <w:p w14:paraId="21224D18" w14:textId="77777777" w:rsidR="00D332A8" w:rsidRPr="000300F9" w:rsidRDefault="00D332A8" w:rsidP="00D332A8">
      <w:pPr>
        <w:pStyle w:val="Listeafsnit"/>
        <w:numPr>
          <w:ilvl w:val="0"/>
          <w:numId w:val="29"/>
        </w:numPr>
        <w:spacing w:after="120" w:line="276" w:lineRule="auto"/>
        <w:contextualSpacing w:val="0"/>
        <w:rPr>
          <w:rFonts w:ascii="Arial" w:hAnsi="Arial" w:cs="Arial"/>
          <w:i/>
          <w:iCs/>
        </w:rPr>
      </w:pPr>
      <w:r w:rsidRPr="000300F9">
        <w:rPr>
          <w:rFonts w:ascii="Arial" w:hAnsi="Arial" w:cs="Arial"/>
          <w:i/>
          <w:iCs/>
        </w:rPr>
        <w:t>Ca. 2 ledninger demonteres</w:t>
      </w:r>
    </w:p>
    <w:p w14:paraId="3BF468F0" w14:textId="77777777" w:rsidR="00D332A8" w:rsidRPr="000300F9" w:rsidRDefault="00D332A8" w:rsidP="00D332A8">
      <w:pPr>
        <w:pStyle w:val="Listeafsnit"/>
        <w:numPr>
          <w:ilvl w:val="0"/>
          <w:numId w:val="29"/>
        </w:numPr>
        <w:spacing w:after="120" w:line="276" w:lineRule="auto"/>
        <w:contextualSpacing w:val="0"/>
        <w:rPr>
          <w:rFonts w:ascii="Arial" w:hAnsi="Arial" w:cs="Arial"/>
          <w:i/>
          <w:iCs/>
        </w:rPr>
      </w:pPr>
      <w:r w:rsidRPr="000300F9">
        <w:rPr>
          <w:rFonts w:ascii="Arial" w:hAnsi="Arial" w:cs="Arial"/>
          <w:i/>
          <w:iCs/>
        </w:rPr>
        <w:t>Ca. 44 nye ledninger</w:t>
      </w:r>
    </w:p>
    <w:p w14:paraId="2A6A8326" w14:textId="77777777" w:rsidR="00D332A8" w:rsidRPr="000300F9" w:rsidRDefault="00D332A8" w:rsidP="00D332A8">
      <w:pPr>
        <w:numPr>
          <w:ilvl w:val="0"/>
          <w:numId w:val="28"/>
        </w:numPr>
        <w:spacing w:after="160" w:line="259" w:lineRule="auto"/>
        <w:ind w:left="1080"/>
        <w:rPr>
          <w:rFonts w:ascii="Arial" w:hAnsi="Arial" w:cs="Arial"/>
          <w:i/>
          <w:iCs/>
        </w:rPr>
      </w:pPr>
      <w:r w:rsidRPr="000300F9">
        <w:rPr>
          <w:rFonts w:ascii="Arial" w:hAnsi="Arial" w:cs="Arial"/>
          <w:i/>
          <w:iCs/>
        </w:rPr>
        <w:t xml:space="preserve">8 </w:t>
      </w:r>
      <w:r w:rsidRPr="000300F9">
        <w:rPr>
          <w:rFonts w:ascii="Arial" w:hAnsi="Arial" w:cs="Arial"/>
          <w:i/>
          <w:iCs/>
          <w:shd w:val="clear" w:color="auto" w:fill="FFFFFF" w:themeFill="background1"/>
        </w:rPr>
        <w:t xml:space="preserve">tableauer med </w:t>
      </w:r>
      <w:r w:rsidRPr="000300F9">
        <w:rPr>
          <w:rFonts w:ascii="Arial" w:hAnsi="Arial" w:cs="Arial"/>
          <w:i/>
          <w:iCs/>
        </w:rPr>
        <w:t>2 lysfatning samt 9 nøgler, heraf 3 med spær.</w:t>
      </w:r>
    </w:p>
    <w:p w14:paraId="61D766AA" w14:textId="77777777" w:rsidR="00D332A8" w:rsidRPr="000300F9" w:rsidRDefault="00D332A8" w:rsidP="00D332A8">
      <w:pPr>
        <w:ind w:left="360"/>
        <w:rPr>
          <w:rFonts w:ascii="Arial" w:hAnsi="Arial" w:cs="Arial"/>
          <w:b/>
          <w:i/>
          <w:iCs/>
        </w:rPr>
      </w:pPr>
      <w:r w:rsidRPr="000300F9">
        <w:rPr>
          <w:rFonts w:ascii="Arial" w:hAnsi="Arial" w:cs="Arial"/>
          <w:b/>
          <w:i/>
          <w:iCs/>
        </w:rPr>
        <w:t>Sikringsanlæg:</w:t>
      </w:r>
    </w:p>
    <w:p w14:paraId="1F8A73CF" w14:textId="77777777" w:rsidR="00D332A8" w:rsidRPr="00D332A8" w:rsidRDefault="00D332A8" w:rsidP="00D332A8">
      <w:pPr>
        <w:ind w:left="360"/>
        <w:rPr>
          <w:rFonts w:ascii="Arial" w:hAnsi="Arial" w:cs="Arial"/>
          <w:b/>
          <w:i/>
          <w:iCs/>
          <w:highlight w:val="green"/>
        </w:rPr>
      </w:pPr>
    </w:p>
    <w:p w14:paraId="1D897CD5" w14:textId="77777777" w:rsidR="00D332A8" w:rsidRPr="00D332A8" w:rsidRDefault="00D332A8" w:rsidP="00D332A8">
      <w:pPr>
        <w:numPr>
          <w:ilvl w:val="0"/>
          <w:numId w:val="28"/>
        </w:numPr>
        <w:spacing w:after="160" w:line="259" w:lineRule="auto"/>
        <w:ind w:left="1080"/>
        <w:rPr>
          <w:rFonts w:ascii="Arial" w:hAnsi="Arial" w:cs="Arial"/>
          <w:i/>
          <w:iCs/>
        </w:rPr>
      </w:pPr>
      <w:r w:rsidRPr="00D332A8">
        <w:rPr>
          <w:rFonts w:ascii="Arial" w:hAnsi="Arial" w:cs="Arial"/>
          <w:i/>
          <w:iCs/>
        </w:rPr>
        <w:t>Indregulering og afprøvning (inkl. ATC) af to Dv-signaler, 211 og 322.</w:t>
      </w:r>
    </w:p>
    <w:p w14:paraId="4EABCCDC" w14:textId="77777777" w:rsidR="00D332A8" w:rsidRPr="00D332A8" w:rsidRDefault="00D332A8" w:rsidP="00D332A8">
      <w:pPr>
        <w:numPr>
          <w:ilvl w:val="0"/>
          <w:numId w:val="28"/>
        </w:numPr>
        <w:spacing w:after="160" w:line="259" w:lineRule="auto"/>
        <w:ind w:left="1080"/>
        <w:rPr>
          <w:rFonts w:ascii="Arial" w:hAnsi="Arial" w:cs="Arial"/>
          <w:i/>
          <w:iCs/>
        </w:rPr>
      </w:pPr>
      <w:r w:rsidRPr="00D332A8">
        <w:rPr>
          <w:rFonts w:ascii="Arial" w:hAnsi="Arial" w:cs="Arial"/>
          <w:i/>
          <w:iCs/>
        </w:rPr>
        <w:t xml:space="preserve">Afprøvning af centralapparatet </w:t>
      </w:r>
    </w:p>
    <w:p w14:paraId="2FDEFA46" w14:textId="77777777" w:rsidR="00D332A8" w:rsidRPr="00D332A8" w:rsidRDefault="00D332A8" w:rsidP="00D332A8">
      <w:pPr>
        <w:numPr>
          <w:ilvl w:val="0"/>
          <w:numId w:val="28"/>
        </w:numPr>
        <w:spacing w:after="160" w:line="259" w:lineRule="auto"/>
        <w:ind w:left="1080"/>
        <w:rPr>
          <w:rFonts w:ascii="Arial" w:hAnsi="Arial" w:cs="Arial"/>
          <w:i/>
          <w:iCs/>
        </w:rPr>
      </w:pPr>
      <w:r w:rsidRPr="00D332A8">
        <w:rPr>
          <w:rFonts w:ascii="Arial" w:hAnsi="Arial" w:cs="Arial"/>
          <w:i/>
          <w:iCs/>
        </w:rPr>
        <w:t>Afprøvning af betjeningsskab v/33a/b.</w:t>
      </w:r>
    </w:p>
    <w:p w14:paraId="1BCA5E86" w14:textId="77777777" w:rsidR="00D332A8" w:rsidRPr="00D332A8" w:rsidRDefault="00D332A8" w:rsidP="00D332A8">
      <w:pPr>
        <w:numPr>
          <w:ilvl w:val="0"/>
          <w:numId w:val="28"/>
        </w:numPr>
        <w:spacing w:after="160" w:line="259" w:lineRule="auto"/>
        <w:ind w:left="1080"/>
        <w:rPr>
          <w:rFonts w:ascii="Arial" w:hAnsi="Arial" w:cs="Arial"/>
          <w:i/>
          <w:iCs/>
        </w:rPr>
      </w:pPr>
      <w:r w:rsidRPr="00D332A8">
        <w:rPr>
          <w:rFonts w:ascii="Arial" w:hAnsi="Arial" w:cs="Arial"/>
          <w:i/>
          <w:iCs/>
        </w:rPr>
        <w:t xml:space="preserve">Afprøvning af togveje, stedbetj.områder, nødopløsning mv. </w:t>
      </w:r>
    </w:p>
    <w:p w14:paraId="3D98EBE8" w14:textId="77777777" w:rsidR="00D332A8" w:rsidRPr="00D332A8" w:rsidRDefault="00D332A8" w:rsidP="00D332A8">
      <w:pPr>
        <w:numPr>
          <w:ilvl w:val="0"/>
          <w:numId w:val="28"/>
        </w:numPr>
        <w:spacing w:after="160" w:line="259" w:lineRule="auto"/>
        <w:ind w:left="1080"/>
        <w:rPr>
          <w:rFonts w:ascii="Arial" w:hAnsi="Arial" w:cs="Arial"/>
          <w:i/>
          <w:iCs/>
        </w:rPr>
      </w:pPr>
      <w:r w:rsidRPr="00D332A8">
        <w:rPr>
          <w:rFonts w:ascii="Arial" w:hAnsi="Arial" w:cs="Arial"/>
          <w:i/>
          <w:iCs/>
        </w:rPr>
        <w:t xml:space="preserve">Indregulering af ca. 11 sporisoleringer. </w:t>
      </w:r>
    </w:p>
    <w:p w14:paraId="2E9F0A16" w14:textId="77777777" w:rsidR="00D332A8" w:rsidRPr="00D332A8" w:rsidRDefault="00D332A8" w:rsidP="00D332A8">
      <w:pPr>
        <w:numPr>
          <w:ilvl w:val="0"/>
          <w:numId w:val="28"/>
        </w:numPr>
        <w:spacing w:after="160" w:line="259" w:lineRule="auto"/>
        <w:ind w:left="1080"/>
        <w:rPr>
          <w:rFonts w:ascii="Arial" w:hAnsi="Arial" w:cs="Arial"/>
          <w:i/>
          <w:iCs/>
        </w:rPr>
      </w:pPr>
      <w:r w:rsidRPr="00D332A8">
        <w:rPr>
          <w:rFonts w:ascii="Arial" w:hAnsi="Arial" w:cs="Arial"/>
          <w:i/>
          <w:iCs/>
        </w:rPr>
        <w:t xml:space="preserve">ATC - afprøvning af ca. 5 linjeledere </w:t>
      </w:r>
    </w:p>
    <w:p w14:paraId="2652A990" w14:textId="77777777" w:rsidR="00D332A8" w:rsidRPr="00D332A8" w:rsidRDefault="00D332A8" w:rsidP="00D332A8">
      <w:pPr>
        <w:numPr>
          <w:ilvl w:val="0"/>
          <w:numId w:val="28"/>
        </w:numPr>
        <w:spacing w:after="160" w:line="259" w:lineRule="auto"/>
        <w:ind w:left="1080"/>
        <w:rPr>
          <w:rFonts w:ascii="Arial" w:hAnsi="Arial" w:cs="Arial"/>
          <w:i/>
          <w:iCs/>
        </w:rPr>
      </w:pPr>
      <w:r w:rsidRPr="00D332A8">
        <w:rPr>
          <w:rFonts w:ascii="Arial" w:hAnsi="Arial" w:cs="Arial"/>
          <w:i/>
          <w:iCs/>
        </w:rPr>
        <w:t xml:space="preserve">ATC 21 baliser. Heraf 8 nye, 2 flyttet og 11 omkodes. </w:t>
      </w:r>
    </w:p>
    <w:p w14:paraId="4C3FBC4C" w14:textId="557C40ED" w:rsidR="00D332A8" w:rsidRDefault="00D332A8" w:rsidP="00D332A8">
      <w:pPr>
        <w:numPr>
          <w:ilvl w:val="0"/>
          <w:numId w:val="28"/>
        </w:numPr>
        <w:spacing w:after="160" w:line="259" w:lineRule="auto"/>
        <w:ind w:left="1080"/>
        <w:rPr>
          <w:rFonts w:ascii="Arial" w:hAnsi="Arial" w:cs="Arial"/>
          <w:i/>
          <w:iCs/>
        </w:rPr>
      </w:pPr>
      <w:r w:rsidRPr="00D332A8">
        <w:rPr>
          <w:rFonts w:ascii="Arial" w:hAnsi="Arial" w:cs="Arial"/>
          <w:i/>
          <w:iCs/>
        </w:rPr>
        <w:t>Låsegruppe SSS- for sporskifte 25 og 30 udveksles med SSS gruppe.</w:t>
      </w:r>
    </w:p>
    <w:bookmarkEnd w:id="22"/>
    <w:bookmarkEnd w:id="23"/>
    <w:p w14:paraId="5FA18F77" w14:textId="42754289" w:rsidR="00D332A8" w:rsidRPr="00DB45D8" w:rsidRDefault="00DB45D8" w:rsidP="00DB45D8">
      <w:pPr>
        <w:spacing w:after="160" w:line="259" w:lineRule="auto"/>
        <w:rPr>
          <w:rFonts w:ascii="Arial" w:hAnsi="Arial" w:cs="Arial"/>
          <w:i/>
          <w:iCs/>
        </w:rPr>
      </w:pPr>
      <w:r w:rsidRPr="0051767A">
        <w:rPr>
          <w:lang w:eastAsia="da-DK"/>
        </w:rPr>
        <w:t>(</w:t>
      </w:r>
      <w:r w:rsidRPr="0051767A">
        <w:rPr>
          <w:rFonts w:ascii="Arial" w:hAnsi="Arial" w:cs="Arial"/>
          <w:i/>
          <w:iCs/>
        </w:rPr>
        <w:t>Eksempel 2)</w:t>
      </w:r>
    </w:p>
    <w:p w14:paraId="079A37E1" w14:textId="77777777" w:rsidR="00DB45D8" w:rsidRPr="00DB45D8" w:rsidRDefault="00DB45D8" w:rsidP="00DB45D8">
      <w:pPr>
        <w:numPr>
          <w:ilvl w:val="0"/>
          <w:numId w:val="28"/>
        </w:numPr>
        <w:spacing w:after="160" w:line="259" w:lineRule="auto"/>
        <w:ind w:left="1080"/>
        <w:rPr>
          <w:rFonts w:ascii="Arial" w:hAnsi="Arial" w:cs="Arial"/>
          <w:i/>
          <w:iCs/>
        </w:rPr>
      </w:pPr>
      <w:r w:rsidRPr="00DB45D8">
        <w:rPr>
          <w:rFonts w:ascii="Arial" w:hAnsi="Arial" w:cs="Arial"/>
          <w:i/>
          <w:iCs/>
        </w:rPr>
        <w:t xml:space="preserve">Opgradering af overkørsel 08 indeholder følgende: </w:t>
      </w:r>
    </w:p>
    <w:p w14:paraId="425E772F" w14:textId="724D554F" w:rsidR="00DB45D8" w:rsidRPr="00DB45D8" w:rsidRDefault="00DB45D8" w:rsidP="00DB45D8">
      <w:pPr>
        <w:numPr>
          <w:ilvl w:val="0"/>
          <w:numId w:val="28"/>
        </w:numPr>
        <w:spacing w:after="160" w:line="259" w:lineRule="auto"/>
        <w:ind w:left="1080"/>
        <w:rPr>
          <w:rFonts w:ascii="Arial" w:hAnsi="Arial" w:cs="Arial"/>
          <w:i/>
          <w:iCs/>
        </w:rPr>
      </w:pPr>
      <w:r w:rsidRPr="00DB45D8">
        <w:rPr>
          <w:rFonts w:ascii="Arial" w:hAnsi="Arial" w:cs="Arial"/>
          <w:i/>
          <w:iCs/>
        </w:rPr>
        <w:t xml:space="preserve">Udskiftning af 3 stk. K-signal bæreplader </w:t>
      </w:r>
    </w:p>
    <w:p w14:paraId="3D0F305C" w14:textId="7D2014A1" w:rsidR="00DB45D8" w:rsidRPr="00DB45D8" w:rsidRDefault="00DB45D8" w:rsidP="00DB45D8">
      <w:pPr>
        <w:numPr>
          <w:ilvl w:val="0"/>
          <w:numId w:val="28"/>
        </w:numPr>
        <w:spacing w:after="160" w:line="259" w:lineRule="auto"/>
        <w:ind w:left="1080"/>
        <w:rPr>
          <w:rFonts w:ascii="Arial" w:hAnsi="Arial" w:cs="Arial"/>
          <w:i/>
          <w:iCs/>
        </w:rPr>
      </w:pPr>
      <w:r w:rsidRPr="00DB45D8">
        <w:rPr>
          <w:rFonts w:ascii="Arial" w:hAnsi="Arial" w:cs="Arial"/>
          <w:i/>
          <w:iCs/>
        </w:rPr>
        <w:t xml:space="preserve">Udskiftning af 5 stk. Vejlanterner, samt montere nye beslag på hhv. kryds og trekant </w:t>
      </w:r>
    </w:p>
    <w:p w14:paraId="0ABF1955" w14:textId="4D169DD7" w:rsidR="00DB45D8" w:rsidRPr="00DB45D8" w:rsidRDefault="00DB45D8" w:rsidP="00DB45D8">
      <w:pPr>
        <w:numPr>
          <w:ilvl w:val="0"/>
          <w:numId w:val="28"/>
        </w:numPr>
        <w:spacing w:after="160" w:line="259" w:lineRule="auto"/>
        <w:ind w:left="1080"/>
        <w:rPr>
          <w:rFonts w:ascii="Arial" w:hAnsi="Arial" w:cs="Arial"/>
          <w:i/>
          <w:iCs/>
        </w:rPr>
      </w:pPr>
      <w:r w:rsidRPr="00DB45D8">
        <w:rPr>
          <w:rFonts w:ascii="Arial" w:hAnsi="Arial" w:cs="Arial"/>
          <w:i/>
          <w:iCs/>
        </w:rPr>
        <w:t xml:space="preserve">Udskiftning af 4 stk. Bomlygter </w:t>
      </w:r>
    </w:p>
    <w:p w14:paraId="603B9889" w14:textId="0DFA4CF3" w:rsidR="00DB45D8" w:rsidRPr="00DB45D8" w:rsidRDefault="00DB45D8" w:rsidP="00DB45D8">
      <w:pPr>
        <w:numPr>
          <w:ilvl w:val="0"/>
          <w:numId w:val="28"/>
        </w:numPr>
        <w:spacing w:after="160" w:line="259" w:lineRule="auto"/>
        <w:ind w:left="1080"/>
        <w:rPr>
          <w:rFonts w:ascii="Arial" w:hAnsi="Arial" w:cs="Arial"/>
          <w:i/>
          <w:iCs/>
        </w:rPr>
      </w:pPr>
      <w:r w:rsidRPr="00DB45D8">
        <w:rPr>
          <w:rFonts w:ascii="Arial" w:hAnsi="Arial" w:cs="Arial"/>
          <w:i/>
          <w:iCs/>
        </w:rPr>
        <w:t xml:space="preserve">Sikringsteknisk ændring af hytte (skift af LSTR printkort til CIL m.v.) </w:t>
      </w:r>
    </w:p>
    <w:p w14:paraId="6957A49F" w14:textId="361AC17F" w:rsidR="00DB45D8" w:rsidRPr="00DB45D8" w:rsidRDefault="00DB45D8" w:rsidP="00DB45D8">
      <w:pPr>
        <w:numPr>
          <w:ilvl w:val="0"/>
          <w:numId w:val="28"/>
        </w:numPr>
        <w:spacing w:after="160" w:line="259" w:lineRule="auto"/>
        <w:ind w:left="1080"/>
        <w:rPr>
          <w:rFonts w:ascii="Arial" w:hAnsi="Arial" w:cs="Arial"/>
          <w:i/>
          <w:iCs/>
        </w:rPr>
      </w:pPr>
      <w:r w:rsidRPr="00DB45D8">
        <w:rPr>
          <w:rFonts w:ascii="Arial" w:hAnsi="Arial" w:cs="Arial"/>
          <w:i/>
          <w:iCs/>
        </w:rPr>
        <w:t xml:space="preserve">Skift af tænde- og slukkeudrustning </w:t>
      </w:r>
    </w:p>
    <w:p w14:paraId="680CBD14" w14:textId="62029427" w:rsidR="0001197D" w:rsidRDefault="0001197D" w:rsidP="0001197D">
      <w:pPr>
        <w:pStyle w:val="Overskrift2"/>
      </w:pPr>
      <w:bookmarkStart w:id="25" w:name="_Toc132116352"/>
      <w:r>
        <w:t>Forberedelse</w:t>
      </w:r>
      <w:bookmarkEnd w:id="25"/>
    </w:p>
    <w:p w14:paraId="1462F04C" w14:textId="4227F576" w:rsidR="00776B7A" w:rsidRDefault="005A2296" w:rsidP="0001197D">
      <w:pPr>
        <w:autoSpaceDE w:val="0"/>
        <w:autoSpaceDN w:val="0"/>
        <w:adjustRightInd w:val="0"/>
        <w:spacing w:line="240" w:lineRule="auto"/>
        <w:rPr>
          <w:rFonts w:ascii="Arial" w:hAnsi="Arial" w:cs="Arial"/>
          <w:i/>
          <w:iCs/>
        </w:rPr>
      </w:pPr>
      <w:r>
        <w:rPr>
          <w:rFonts w:ascii="Arial" w:hAnsi="Arial" w:cs="Arial"/>
          <w:i/>
          <w:iCs/>
        </w:rPr>
        <w:t xml:space="preserve">Dette afsnit beskriver i detaljer hvad og hvilket der kan forberedes og skal være forberedt inden ibrugtagningsdagens begyndelse. Det skal altid tilstræbes at så meget som muligt er udført, </w:t>
      </w:r>
      <w:r w:rsidR="002833A2">
        <w:rPr>
          <w:rFonts w:ascii="Arial" w:hAnsi="Arial" w:cs="Arial"/>
          <w:i/>
          <w:iCs/>
        </w:rPr>
        <w:t>i</w:t>
      </w:r>
      <w:r>
        <w:rPr>
          <w:rFonts w:ascii="Arial" w:hAnsi="Arial" w:cs="Arial"/>
          <w:i/>
          <w:iCs/>
        </w:rPr>
        <w:t>brugtagningsperioden er ofte kort og med et ”stramt program”.</w:t>
      </w:r>
      <w:r w:rsidR="002833A2">
        <w:rPr>
          <w:rFonts w:ascii="Arial" w:hAnsi="Arial" w:cs="Arial"/>
          <w:i/>
          <w:iCs/>
        </w:rPr>
        <w:t xml:space="preserve"> Er der eksempelvis midlertidige sikringsmæssige tiltag der skal implementeres inden ibrugtagning. Så skal de beskrives her, der kan foreligge risikovurderinger for dette. </w:t>
      </w:r>
    </w:p>
    <w:p w14:paraId="35A85181" w14:textId="77777777" w:rsidR="0001197D" w:rsidRDefault="0001197D" w:rsidP="0001197D">
      <w:pPr>
        <w:autoSpaceDE w:val="0"/>
        <w:autoSpaceDN w:val="0"/>
        <w:adjustRightInd w:val="0"/>
        <w:spacing w:line="240" w:lineRule="auto"/>
        <w:rPr>
          <w:rFonts w:ascii="Arial" w:hAnsi="Arial" w:cs="Arial"/>
        </w:rPr>
      </w:pPr>
    </w:p>
    <w:p w14:paraId="5101E720" w14:textId="09F27612" w:rsidR="0001197D" w:rsidRPr="002859B5" w:rsidRDefault="0001197D" w:rsidP="0001197D">
      <w:pPr>
        <w:autoSpaceDE w:val="0"/>
        <w:autoSpaceDN w:val="0"/>
        <w:adjustRightInd w:val="0"/>
        <w:spacing w:line="240" w:lineRule="auto"/>
        <w:rPr>
          <w:rFonts w:ascii="Arial" w:hAnsi="Arial" w:cs="Arial"/>
          <w:i/>
          <w:iCs/>
        </w:rPr>
      </w:pPr>
      <w:r w:rsidRPr="002859B5">
        <w:rPr>
          <w:rFonts w:ascii="Arial" w:hAnsi="Arial" w:cs="Arial"/>
          <w:i/>
          <w:iCs/>
        </w:rPr>
        <w:t>Inden ibrugtagning er:</w:t>
      </w:r>
    </w:p>
    <w:p w14:paraId="147D9823" w14:textId="77777777" w:rsidR="0001197D" w:rsidRPr="002859B5" w:rsidRDefault="0001197D" w:rsidP="0001197D">
      <w:pPr>
        <w:autoSpaceDE w:val="0"/>
        <w:autoSpaceDN w:val="0"/>
        <w:adjustRightInd w:val="0"/>
        <w:spacing w:line="240" w:lineRule="auto"/>
        <w:rPr>
          <w:rFonts w:ascii="Arial" w:hAnsi="Arial" w:cs="Arial"/>
          <w:i/>
          <w:iCs/>
        </w:rPr>
      </w:pPr>
    </w:p>
    <w:p w14:paraId="510C9B67" w14:textId="6BE24CA2" w:rsidR="0001197D" w:rsidRPr="002859B5" w:rsidRDefault="0001197D" w:rsidP="0001197D">
      <w:pPr>
        <w:pStyle w:val="Listeafsnit"/>
        <w:numPr>
          <w:ilvl w:val="0"/>
          <w:numId w:val="20"/>
        </w:numPr>
        <w:autoSpaceDE w:val="0"/>
        <w:autoSpaceDN w:val="0"/>
        <w:adjustRightInd w:val="0"/>
        <w:spacing w:line="240" w:lineRule="auto"/>
        <w:rPr>
          <w:rFonts w:ascii="Arial" w:hAnsi="Arial" w:cs="Arial"/>
          <w:i/>
          <w:iCs/>
        </w:rPr>
      </w:pPr>
      <w:r w:rsidRPr="002859B5">
        <w:rPr>
          <w:rFonts w:ascii="Arial" w:hAnsi="Arial" w:cs="Arial"/>
          <w:i/>
          <w:iCs/>
        </w:rPr>
        <w:t>Alle nye kabler trukket, summet og megget</w:t>
      </w:r>
    </w:p>
    <w:p w14:paraId="6BB2A405" w14:textId="57CB8598" w:rsidR="0001197D" w:rsidRPr="002859B5" w:rsidRDefault="0001197D" w:rsidP="0001197D">
      <w:pPr>
        <w:pStyle w:val="Listeafsnit"/>
        <w:numPr>
          <w:ilvl w:val="0"/>
          <w:numId w:val="20"/>
        </w:numPr>
        <w:autoSpaceDE w:val="0"/>
        <w:autoSpaceDN w:val="0"/>
        <w:adjustRightInd w:val="0"/>
        <w:spacing w:line="240" w:lineRule="auto"/>
        <w:rPr>
          <w:rFonts w:ascii="Arial" w:hAnsi="Arial" w:cs="Arial"/>
          <w:i/>
          <w:iCs/>
        </w:rPr>
      </w:pPr>
      <w:r w:rsidRPr="002859B5">
        <w:rPr>
          <w:rFonts w:ascii="Arial" w:hAnsi="Arial" w:cs="Arial"/>
          <w:i/>
          <w:iCs/>
        </w:rPr>
        <w:t>Alle nye kabeldåser og fordelingshuse opsat og nummereret</w:t>
      </w:r>
    </w:p>
    <w:p w14:paraId="3F4B3958" w14:textId="2B86A808" w:rsidR="0001197D" w:rsidRPr="002859B5" w:rsidRDefault="0001197D" w:rsidP="0001197D">
      <w:pPr>
        <w:pStyle w:val="Listeafsnit"/>
        <w:numPr>
          <w:ilvl w:val="0"/>
          <w:numId w:val="20"/>
        </w:numPr>
        <w:autoSpaceDE w:val="0"/>
        <w:autoSpaceDN w:val="0"/>
        <w:adjustRightInd w:val="0"/>
        <w:spacing w:line="240" w:lineRule="auto"/>
        <w:rPr>
          <w:rFonts w:ascii="Arial" w:hAnsi="Arial" w:cs="Arial"/>
          <w:i/>
          <w:iCs/>
        </w:rPr>
      </w:pPr>
      <w:r w:rsidRPr="002859B5">
        <w:rPr>
          <w:rFonts w:ascii="Arial" w:hAnsi="Arial" w:cs="Arial"/>
          <w:i/>
          <w:iCs/>
        </w:rPr>
        <w:t>Alle nye tilledninger monteret i sporet</w:t>
      </w:r>
    </w:p>
    <w:p w14:paraId="43E3C39A" w14:textId="536A0283" w:rsidR="0001197D" w:rsidRPr="002859B5" w:rsidRDefault="0001197D" w:rsidP="0001197D">
      <w:pPr>
        <w:pStyle w:val="Listeafsnit"/>
        <w:numPr>
          <w:ilvl w:val="0"/>
          <w:numId w:val="20"/>
        </w:numPr>
        <w:autoSpaceDE w:val="0"/>
        <w:autoSpaceDN w:val="0"/>
        <w:adjustRightInd w:val="0"/>
        <w:spacing w:line="240" w:lineRule="auto"/>
        <w:rPr>
          <w:rFonts w:ascii="Arial" w:hAnsi="Arial" w:cs="Arial"/>
          <w:i/>
          <w:iCs/>
        </w:rPr>
      </w:pPr>
      <w:r w:rsidRPr="002859B5">
        <w:rPr>
          <w:rFonts w:ascii="Arial" w:hAnsi="Arial" w:cs="Arial"/>
          <w:i/>
          <w:iCs/>
        </w:rPr>
        <w:t>Kabelmodstand i føde- og relæender målt</w:t>
      </w:r>
    </w:p>
    <w:p w14:paraId="13D3D499" w14:textId="32146302" w:rsidR="0001197D" w:rsidRPr="002859B5" w:rsidRDefault="0001197D" w:rsidP="0001197D">
      <w:pPr>
        <w:pStyle w:val="Listeafsnit"/>
        <w:numPr>
          <w:ilvl w:val="0"/>
          <w:numId w:val="20"/>
        </w:numPr>
        <w:autoSpaceDE w:val="0"/>
        <w:autoSpaceDN w:val="0"/>
        <w:adjustRightInd w:val="0"/>
        <w:spacing w:line="240" w:lineRule="auto"/>
        <w:rPr>
          <w:rFonts w:ascii="Arial" w:hAnsi="Arial" w:cs="Arial"/>
          <w:i/>
          <w:iCs/>
        </w:rPr>
      </w:pPr>
      <w:r w:rsidRPr="002859B5">
        <w:rPr>
          <w:rFonts w:ascii="Arial" w:hAnsi="Arial" w:cs="Arial"/>
          <w:i/>
          <w:iCs/>
        </w:rPr>
        <w:t>Omkobling i relærum/hytter forberedt:</w:t>
      </w:r>
    </w:p>
    <w:p w14:paraId="408FA967" w14:textId="0D7D41F9" w:rsidR="0001197D" w:rsidRPr="007A6561" w:rsidRDefault="0001197D" w:rsidP="007A6561">
      <w:pPr>
        <w:pStyle w:val="Listeafsnit"/>
        <w:numPr>
          <w:ilvl w:val="0"/>
          <w:numId w:val="20"/>
        </w:numPr>
        <w:autoSpaceDE w:val="0"/>
        <w:autoSpaceDN w:val="0"/>
        <w:adjustRightInd w:val="0"/>
        <w:spacing w:line="240" w:lineRule="auto"/>
        <w:rPr>
          <w:rFonts w:ascii="Arial" w:hAnsi="Arial" w:cs="Arial"/>
          <w:i/>
          <w:iCs/>
        </w:rPr>
      </w:pPr>
      <w:r w:rsidRPr="007A6561">
        <w:rPr>
          <w:rFonts w:ascii="Arial" w:hAnsi="Arial" w:cs="Arial"/>
          <w:i/>
          <w:iCs/>
        </w:rPr>
        <w:t>Nye ledninger trukket og monteret i muligt omfang</w:t>
      </w:r>
    </w:p>
    <w:p w14:paraId="6262BA9E" w14:textId="0EA381B1" w:rsidR="0001197D" w:rsidRPr="007A6561" w:rsidRDefault="0001197D" w:rsidP="007A6561">
      <w:pPr>
        <w:pStyle w:val="Listeafsnit"/>
        <w:numPr>
          <w:ilvl w:val="0"/>
          <w:numId w:val="20"/>
        </w:numPr>
        <w:autoSpaceDE w:val="0"/>
        <w:autoSpaceDN w:val="0"/>
        <w:adjustRightInd w:val="0"/>
        <w:spacing w:line="240" w:lineRule="auto"/>
        <w:rPr>
          <w:rFonts w:ascii="Arial" w:hAnsi="Arial" w:cs="Arial"/>
          <w:i/>
          <w:iCs/>
        </w:rPr>
      </w:pPr>
      <w:r w:rsidRPr="007A6561">
        <w:rPr>
          <w:rFonts w:ascii="Arial" w:hAnsi="Arial" w:cs="Arial"/>
          <w:i/>
          <w:iCs/>
        </w:rPr>
        <w:t>Aftælling og kontaktprøve udført i muligt omfang</w:t>
      </w:r>
    </w:p>
    <w:p w14:paraId="71BD4AF4" w14:textId="77777777" w:rsidR="007A6561" w:rsidRPr="000300F9" w:rsidRDefault="007A6561" w:rsidP="000300F9">
      <w:pPr>
        <w:pStyle w:val="Listeafsnit"/>
        <w:numPr>
          <w:ilvl w:val="0"/>
          <w:numId w:val="20"/>
        </w:numPr>
        <w:autoSpaceDE w:val="0"/>
        <w:autoSpaceDN w:val="0"/>
        <w:adjustRightInd w:val="0"/>
        <w:spacing w:line="240" w:lineRule="auto"/>
        <w:rPr>
          <w:rFonts w:ascii="Arial" w:hAnsi="Arial" w:cs="Arial"/>
          <w:i/>
          <w:iCs/>
        </w:rPr>
      </w:pPr>
      <w:r w:rsidRPr="000300F9">
        <w:rPr>
          <w:rFonts w:ascii="Arial" w:hAnsi="Arial" w:cs="Arial"/>
          <w:i/>
          <w:iCs/>
        </w:rPr>
        <w:t>Alle nye kabeldåser og fordelingshuse er opsat og nummereret</w:t>
      </w:r>
    </w:p>
    <w:p w14:paraId="1B064270" w14:textId="6B2B287E" w:rsidR="007A6561" w:rsidRPr="000300F9" w:rsidRDefault="007A6561" w:rsidP="000300F9">
      <w:pPr>
        <w:pStyle w:val="Listeafsnit"/>
        <w:numPr>
          <w:ilvl w:val="0"/>
          <w:numId w:val="20"/>
        </w:numPr>
        <w:autoSpaceDE w:val="0"/>
        <w:autoSpaceDN w:val="0"/>
        <w:adjustRightInd w:val="0"/>
        <w:spacing w:line="240" w:lineRule="auto"/>
        <w:rPr>
          <w:rFonts w:ascii="Arial" w:hAnsi="Arial" w:cs="Arial"/>
          <w:i/>
          <w:iCs/>
        </w:rPr>
      </w:pPr>
      <w:r w:rsidRPr="000300F9">
        <w:rPr>
          <w:rFonts w:ascii="Arial" w:hAnsi="Arial" w:cs="Arial"/>
          <w:i/>
          <w:iCs/>
        </w:rPr>
        <w:t>Kabelmodstand i føde- og relæender målt i muligt omfang</w:t>
      </w:r>
    </w:p>
    <w:p w14:paraId="5A2F744A" w14:textId="77777777" w:rsidR="007A6561" w:rsidRPr="000300F9" w:rsidRDefault="007A6561" w:rsidP="000300F9">
      <w:pPr>
        <w:pStyle w:val="Listeafsnit"/>
        <w:numPr>
          <w:ilvl w:val="0"/>
          <w:numId w:val="20"/>
        </w:numPr>
        <w:autoSpaceDE w:val="0"/>
        <w:autoSpaceDN w:val="0"/>
        <w:adjustRightInd w:val="0"/>
        <w:spacing w:line="240" w:lineRule="auto"/>
        <w:rPr>
          <w:rFonts w:ascii="Arial" w:hAnsi="Arial" w:cs="Arial"/>
          <w:i/>
          <w:iCs/>
        </w:rPr>
      </w:pPr>
      <w:r w:rsidRPr="000300F9">
        <w:rPr>
          <w:rFonts w:ascii="Arial" w:hAnsi="Arial" w:cs="Arial"/>
          <w:i/>
          <w:iCs/>
        </w:rPr>
        <w:t>Overstropning af eksisterende isolerstød og fjernelse af overstropning over nye isolerstød, herunder etablering af tværforbindere mm.</w:t>
      </w:r>
    </w:p>
    <w:p w14:paraId="5AF636CD" w14:textId="77777777" w:rsidR="005A2296" w:rsidRDefault="005A2296" w:rsidP="005A2296">
      <w:pPr>
        <w:pStyle w:val="Listeafsnit"/>
        <w:numPr>
          <w:ilvl w:val="0"/>
          <w:numId w:val="0"/>
        </w:numPr>
        <w:autoSpaceDE w:val="0"/>
        <w:autoSpaceDN w:val="0"/>
        <w:adjustRightInd w:val="0"/>
        <w:spacing w:line="240" w:lineRule="auto"/>
        <w:ind w:left="720"/>
        <w:rPr>
          <w:rFonts w:ascii="Arial" w:hAnsi="Arial" w:cs="Arial"/>
          <w:i/>
          <w:iCs/>
        </w:rPr>
      </w:pPr>
    </w:p>
    <w:p w14:paraId="0E73E680" w14:textId="176E7CAC" w:rsidR="005A2296" w:rsidRPr="005A2296" w:rsidRDefault="005A2296" w:rsidP="005A2296">
      <w:pPr>
        <w:autoSpaceDE w:val="0"/>
        <w:autoSpaceDN w:val="0"/>
        <w:adjustRightInd w:val="0"/>
        <w:spacing w:line="240" w:lineRule="auto"/>
        <w:rPr>
          <w:rFonts w:ascii="Arial" w:hAnsi="Arial" w:cs="Arial"/>
          <w:i/>
          <w:iCs/>
        </w:rPr>
      </w:pPr>
      <w:r w:rsidRPr="0051767A">
        <w:rPr>
          <w:rFonts w:ascii="Arial" w:hAnsi="Arial" w:cs="Arial"/>
          <w:i/>
          <w:iCs/>
        </w:rPr>
        <w:t>(Eksempel)</w:t>
      </w:r>
    </w:p>
    <w:p w14:paraId="173241E6" w14:textId="77777777" w:rsidR="002859B5" w:rsidRPr="000C59F0" w:rsidRDefault="002859B5" w:rsidP="000C59F0">
      <w:pPr>
        <w:spacing w:after="120" w:line="276" w:lineRule="auto"/>
        <w:rPr>
          <w:rFonts w:ascii="Arial" w:hAnsi="Arial" w:cs="Arial"/>
          <w:i/>
          <w:iCs/>
        </w:rPr>
      </w:pPr>
      <w:r w:rsidRPr="000C59F0">
        <w:rPr>
          <w:rFonts w:ascii="Arial" w:hAnsi="Arial" w:cs="Arial"/>
          <w:i/>
          <w:iCs/>
        </w:rPr>
        <w:t>Omkobling i skab 9188 (nyt):</w:t>
      </w:r>
    </w:p>
    <w:p w14:paraId="7E16C002" w14:textId="77777777" w:rsidR="002859B5" w:rsidRPr="002859B5" w:rsidRDefault="002859B5" w:rsidP="000C59F0">
      <w:pPr>
        <w:pStyle w:val="Listeafsnit"/>
        <w:numPr>
          <w:ilvl w:val="0"/>
          <w:numId w:val="20"/>
        </w:numPr>
        <w:autoSpaceDE w:val="0"/>
        <w:autoSpaceDN w:val="0"/>
        <w:adjustRightInd w:val="0"/>
        <w:spacing w:line="240" w:lineRule="auto"/>
        <w:rPr>
          <w:rFonts w:ascii="Arial" w:hAnsi="Arial" w:cs="Arial"/>
          <w:i/>
          <w:iCs/>
        </w:rPr>
      </w:pPr>
      <w:r w:rsidRPr="002859B5">
        <w:rPr>
          <w:rFonts w:ascii="Arial" w:hAnsi="Arial" w:cs="Arial"/>
          <w:i/>
          <w:iCs/>
        </w:rPr>
        <w:t xml:space="preserve">Nye ledninger er trukket og monteret, i muligt omfang. </w:t>
      </w:r>
    </w:p>
    <w:p w14:paraId="49D11A6A" w14:textId="77777777" w:rsidR="002859B5" w:rsidRPr="002859B5" w:rsidRDefault="002859B5" w:rsidP="000C59F0">
      <w:pPr>
        <w:pStyle w:val="Listeafsnit"/>
        <w:numPr>
          <w:ilvl w:val="0"/>
          <w:numId w:val="20"/>
        </w:numPr>
        <w:autoSpaceDE w:val="0"/>
        <w:autoSpaceDN w:val="0"/>
        <w:adjustRightInd w:val="0"/>
        <w:spacing w:line="240" w:lineRule="auto"/>
        <w:rPr>
          <w:rFonts w:ascii="Arial" w:hAnsi="Arial" w:cs="Arial"/>
          <w:i/>
          <w:iCs/>
        </w:rPr>
      </w:pPr>
      <w:r w:rsidRPr="002859B5">
        <w:rPr>
          <w:rFonts w:ascii="Arial" w:hAnsi="Arial" w:cs="Arial"/>
          <w:i/>
          <w:iCs/>
        </w:rPr>
        <w:t>Aftælling og kontaktprøve, er udført i muligt omfang.</w:t>
      </w:r>
    </w:p>
    <w:p w14:paraId="75EF40ED" w14:textId="77777777" w:rsidR="002859B5" w:rsidRPr="002859B5" w:rsidRDefault="002859B5" w:rsidP="000C59F0">
      <w:pPr>
        <w:pStyle w:val="Listeafsnit"/>
        <w:numPr>
          <w:ilvl w:val="0"/>
          <w:numId w:val="20"/>
        </w:numPr>
        <w:autoSpaceDE w:val="0"/>
        <w:autoSpaceDN w:val="0"/>
        <w:adjustRightInd w:val="0"/>
        <w:spacing w:line="240" w:lineRule="auto"/>
        <w:rPr>
          <w:rFonts w:ascii="Arial" w:hAnsi="Arial" w:cs="Arial"/>
          <w:i/>
          <w:iCs/>
        </w:rPr>
      </w:pPr>
      <w:r w:rsidRPr="002859B5">
        <w:rPr>
          <w:rFonts w:ascii="Arial" w:hAnsi="Arial" w:cs="Arial"/>
          <w:i/>
          <w:iCs/>
        </w:rPr>
        <w:t xml:space="preserve">Alle nye mellemkabler er summet, megget. </w:t>
      </w:r>
    </w:p>
    <w:p w14:paraId="769ABDEE" w14:textId="77777777" w:rsidR="002859B5" w:rsidRPr="000C59F0" w:rsidRDefault="002859B5" w:rsidP="000C59F0">
      <w:pPr>
        <w:spacing w:after="120" w:line="276" w:lineRule="auto"/>
        <w:rPr>
          <w:rFonts w:ascii="Arial" w:hAnsi="Arial" w:cs="Arial"/>
          <w:i/>
          <w:iCs/>
        </w:rPr>
      </w:pPr>
      <w:r w:rsidRPr="000C59F0">
        <w:rPr>
          <w:rFonts w:ascii="Arial" w:hAnsi="Arial" w:cs="Arial"/>
          <w:i/>
          <w:iCs/>
        </w:rPr>
        <w:t>Omkobling i fordelingshus 9189 og 9190 (nye):</w:t>
      </w:r>
    </w:p>
    <w:p w14:paraId="29753ACA" w14:textId="77777777" w:rsidR="002859B5" w:rsidRPr="002859B5" w:rsidRDefault="002859B5" w:rsidP="000C59F0">
      <w:pPr>
        <w:pStyle w:val="Listeafsnit"/>
        <w:numPr>
          <w:ilvl w:val="0"/>
          <w:numId w:val="20"/>
        </w:numPr>
        <w:autoSpaceDE w:val="0"/>
        <w:autoSpaceDN w:val="0"/>
        <w:adjustRightInd w:val="0"/>
        <w:spacing w:line="240" w:lineRule="auto"/>
        <w:rPr>
          <w:rFonts w:ascii="Arial" w:hAnsi="Arial" w:cs="Arial"/>
          <w:i/>
          <w:iCs/>
        </w:rPr>
      </w:pPr>
      <w:r w:rsidRPr="002859B5">
        <w:rPr>
          <w:rFonts w:ascii="Arial" w:hAnsi="Arial" w:cs="Arial"/>
          <w:i/>
          <w:iCs/>
        </w:rPr>
        <w:t xml:space="preserve">Nye ledninger er trukket og monteret, i muligt omfang. </w:t>
      </w:r>
    </w:p>
    <w:p w14:paraId="115D1D72" w14:textId="77777777" w:rsidR="002859B5" w:rsidRPr="002859B5" w:rsidRDefault="002859B5" w:rsidP="000C59F0">
      <w:pPr>
        <w:pStyle w:val="Listeafsnit"/>
        <w:numPr>
          <w:ilvl w:val="0"/>
          <w:numId w:val="20"/>
        </w:numPr>
        <w:autoSpaceDE w:val="0"/>
        <w:autoSpaceDN w:val="0"/>
        <w:adjustRightInd w:val="0"/>
        <w:spacing w:line="240" w:lineRule="auto"/>
        <w:rPr>
          <w:rFonts w:ascii="Arial" w:hAnsi="Arial" w:cs="Arial"/>
          <w:i/>
          <w:iCs/>
        </w:rPr>
      </w:pPr>
      <w:r w:rsidRPr="002859B5">
        <w:rPr>
          <w:rFonts w:ascii="Arial" w:hAnsi="Arial" w:cs="Arial"/>
          <w:i/>
          <w:iCs/>
        </w:rPr>
        <w:t>Aftælling og kontaktprøve, er udført i muligt omfang.</w:t>
      </w:r>
    </w:p>
    <w:p w14:paraId="3C3F4B85" w14:textId="488C8CFF" w:rsidR="002859B5" w:rsidRDefault="002859B5" w:rsidP="000C59F0">
      <w:pPr>
        <w:pStyle w:val="Listeafsnit"/>
        <w:numPr>
          <w:ilvl w:val="0"/>
          <w:numId w:val="20"/>
        </w:numPr>
        <w:autoSpaceDE w:val="0"/>
        <w:autoSpaceDN w:val="0"/>
        <w:adjustRightInd w:val="0"/>
        <w:spacing w:line="240" w:lineRule="auto"/>
        <w:rPr>
          <w:rFonts w:ascii="Arial" w:hAnsi="Arial" w:cs="Arial"/>
          <w:i/>
          <w:iCs/>
        </w:rPr>
      </w:pPr>
      <w:r w:rsidRPr="002859B5">
        <w:rPr>
          <w:rFonts w:ascii="Arial" w:hAnsi="Arial" w:cs="Arial"/>
          <w:i/>
          <w:iCs/>
        </w:rPr>
        <w:t xml:space="preserve">Alle nye mellemkabler er summet, megget. </w:t>
      </w:r>
    </w:p>
    <w:p w14:paraId="5309EFC6" w14:textId="77777777" w:rsidR="000C59F0" w:rsidRPr="002859B5" w:rsidRDefault="000C59F0" w:rsidP="000C59F0">
      <w:pPr>
        <w:pStyle w:val="Listeafsnit"/>
        <w:numPr>
          <w:ilvl w:val="0"/>
          <w:numId w:val="0"/>
        </w:numPr>
        <w:autoSpaceDE w:val="0"/>
        <w:autoSpaceDN w:val="0"/>
        <w:adjustRightInd w:val="0"/>
        <w:spacing w:line="240" w:lineRule="auto"/>
        <w:ind w:left="720"/>
        <w:rPr>
          <w:rFonts w:ascii="Arial" w:hAnsi="Arial" w:cs="Arial"/>
          <w:i/>
          <w:iCs/>
        </w:rPr>
      </w:pPr>
    </w:p>
    <w:p w14:paraId="2511637A" w14:textId="77777777" w:rsidR="002859B5" w:rsidRPr="000C59F0" w:rsidRDefault="002859B5" w:rsidP="000C59F0">
      <w:pPr>
        <w:spacing w:after="120" w:line="276" w:lineRule="auto"/>
        <w:rPr>
          <w:rFonts w:ascii="Arial" w:hAnsi="Arial" w:cs="Arial"/>
          <w:i/>
          <w:iCs/>
        </w:rPr>
      </w:pPr>
      <w:r w:rsidRPr="000C59F0">
        <w:rPr>
          <w:rFonts w:ascii="Arial" w:hAnsi="Arial" w:cs="Arial"/>
          <w:i/>
          <w:iCs/>
        </w:rPr>
        <w:t>Omkobling i betjeningsskab v/spsk.33b:</w:t>
      </w:r>
    </w:p>
    <w:p w14:paraId="2721FE0A" w14:textId="77777777" w:rsidR="002859B5" w:rsidRPr="002859B5" w:rsidRDefault="002859B5" w:rsidP="000C59F0">
      <w:pPr>
        <w:pStyle w:val="Listeafsnit"/>
        <w:numPr>
          <w:ilvl w:val="0"/>
          <w:numId w:val="20"/>
        </w:numPr>
        <w:autoSpaceDE w:val="0"/>
        <w:autoSpaceDN w:val="0"/>
        <w:adjustRightInd w:val="0"/>
        <w:spacing w:line="240" w:lineRule="auto"/>
        <w:rPr>
          <w:rFonts w:ascii="Arial" w:hAnsi="Arial" w:cs="Arial"/>
          <w:i/>
          <w:iCs/>
        </w:rPr>
      </w:pPr>
      <w:r w:rsidRPr="002859B5">
        <w:rPr>
          <w:rFonts w:ascii="Arial" w:hAnsi="Arial" w:cs="Arial"/>
          <w:i/>
          <w:iCs/>
        </w:rPr>
        <w:t xml:space="preserve">Nye ledninger er trukket og monteret, i muligt omfang. </w:t>
      </w:r>
    </w:p>
    <w:p w14:paraId="5E1B7A61" w14:textId="77777777" w:rsidR="002859B5" w:rsidRPr="002859B5" w:rsidRDefault="002859B5" w:rsidP="000C59F0">
      <w:pPr>
        <w:pStyle w:val="Listeafsnit"/>
        <w:numPr>
          <w:ilvl w:val="0"/>
          <w:numId w:val="20"/>
        </w:numPr>
        <w:autoSpaceDE w:val="0"/>
        <w:autoSpaceDN w:val="0"/>
        <w:adjustRightInd w:val="0"/>
        <w:spacing w:line="240" w:lineRule="auto"/>
        <w:rPr>
          <w:rFonts w:ascii="Arial" w:hAnsi="Arial" w:cs="Arial"/>
          <w:i/>
          <w:iCs/>
        </w:rPr>
      </w:pPr>
      <w:r w:rsidRPr="002859B5">
        <w:rPr>
          <w:rFonts w:ascii="Arial" w:hAnsi="Arial" w:cs="Arial"/>
          <w:i/>
          <w:iCs/>
        </w:rPr>
        <w:t>Aftælling og kontaktprøve, er udført i muligt omfang.</w:t>
      </w:r>
    </w:p>
    <w:p w14:paraId="5F32D6A5" w14:textId="141CF3B0" w:rsidR="002859B5" w:rsidRDefault="002859B5" w:rsidP="000C59F0">
      <w:pPr>
        <w:pStyle w:val="Listeafsnit"/>
        <w:numPr>
          <w:ilvl w:val="0"/>
          <w:numId w:val="20"/>
        </w:numPr>
        <w:autoSpaceDE w:val="0"/>
        <w:autoSpaceDN w:val="0"/>
        <w:adjustRightInd w:val="0"/>
        <w:spacing w:line="240" w:lineRule="auto"/>
        <w:rPr>
          <w:rFonts w:ascii="Arial" w:hAnsi="Arial" w:cs="Arial"/>
          <w:i/>
          <w:iCs/>
        </w:rPr>
      </w:pPr>
      <w:r w:rsidRPr="002859B5">
        <w:rPr>
          <w:rFonts w:ascii="Arial" w:hAnsi="Arial" w:cs="Arial"/>
          <w:i/>
          <w:iCs/>
        </w:rPr>
        <w:t xml:space="preserve">Alle nye mellemkabler er summet, megget. </w:t>
      </w:r>
    </w:p>
    <w:p w14:paraId="35BD541F" w14:textId="77777777" w:rsidR="000C59F0" w:rsidRPr="002859B5" w:rsidRDefault="000C59F0" w:rsidP="000C59F0">
      <w:pPr>
        <w:pStyle w:val="Listeafsnit"/>
        <w:numPr>
          <w:ilvl w:val="0"/>
          <w:numId w:val="0"/>
        </w:numPr>
        <w:autoSpaceDE w:val="0"/>
        <w:autoSpaceDN w:val="0"/>
        <w:adjustRightInd w:val="0"/>
        <w:spacing w:line="240" w:lineRule="auto"/>
        <w:ind w:left="720"/>
        <w:rPr>
          <w:rFonts w:ascii="Arial" w:hAnsi="Arial" w:cs="Arial"/>
          <w:i/>
          <w:iCs/>
        </w:rPr>
      </w:pPr>
    </w:p>
    <w:p w14:paraId="3C615800" w14:textId="77777777" w:rsidR="002859B5" w:rsidRPr="000C59F0" w:rsidRDefault="002859B5" w:rsidP="000C59F0">
      <w:pPr>
        <w:spacing w:after="120" w:line="276" w:lineRule="auto"/>
        <w:rPr>
          <w:rFonts w:ascii="Arial" w:hAnsi="Arial" w:cs="Arial"/>
          <w:i/>
          <w:iCs/>
        </w:rPr>
      </w:pPr>
      <w:r w:rsidRPr="000C59F0">
        <w:rPr>
          <w:rFonts w:ascii="Arial" w:hAnsi="Arial" w:cs="Arial"/>
          <w:i/>
          <w:iCs/>
        </w:rPr>
        <w:t>Omkobling i ”marken”:</w:t>
      </w:r>
    </w:p>
    <w:p w14:paraId="7D79CC97" w14:textId="77777777" w:rsidR="002859B5" w:rsidRPr="002859B5" w:rsidRDefault="002859B5" w:rsidP="000C59F0">
      <w:pPr>
        <w:pStyle w:val="Listeafsnit"/>
        <w:numPr>
          <w:ilvl w:val="0"/>
          <w:numId w:val="20"/>
        </w:numPr>
        <w:autoSpaceDE w:val="0"/>
        <w:autoSpaceDN w:val="0"/>
        <w:adjustRightInd w:val="0"/>
        <w:spacing w:line="240" w:lineRule="auto"/>
        <w:rPr>
          <w:rFonts w:ascii="Arial" w:hAnsi="Arial" w:cs="Arial"/>
          <w:i/>
          <w:iCs/>
        </w:rPr>
      </w:pPr>
      <w:r w:rsidRPr="002859B5">
        <w:rPr>
          <w:rFonts w:ascii="Arial" w:hAnsi="Arial" w:cs="Arial"/>
          <w:i/>
          <w:iCs/>
        </w:rPr>
        <w:t>Klargøring og færdigmontering af Dv-signal 211 og 322.</w:t>
      </w:r>
    </w:p>
    <w:p w14:paraId="44AABFD5" w14:textId="77777777" w:rsidR="002859B5" w:rsidRPr="002859B5" w:rsidRDefault="002859B5" w:rsidP="000C59F0">
      <w:pPr>
        <w:pStyle w:val="Listeafsnit"/>
        <w:numPr>
          <w:ilvl w:val="0"/>
          <w:numId w:val="20"/>
        </w:numPr>
        <w:autoSpaceDE w:val="0"/>
        <w:autoSpaceDN w:val="0"/>
        <w:adjustRightInd w:val="0"/>
        <w:spacing w:line="240" w:lineRule="auto"/>
        <w:rPr>
          <w:rFonts w:ascii="Arial" w:hAnsi="Arial" w:cs="Arial"/>
          <w:i/>
          <w:iCs/>
        </w:rPr>
      </w:pPr>
      <w:r w:rsidRPr="002859B5">
        <w:rPr>
          <w:rFonts w:ascii="Arial" w:hAnsi="Arial" w:cs="Arial"/>
          <w:i/>
          <w:iCs/>
        </w:rPr>
        <w:t>Klargøring og færdigmontering af Pu-signal G31 og C32.</w:t>
      </w:r>
    </w:p>
    <w:p w14:paraId="658E1556" w14:textId="77777777" w:rsidR="002859B5" w:rsidRPr="002859B5" w:rsidRDefault="002859B5" w:rsidP="000C59F0">
      <w:pPr>
        <w:pStyle w:val="Listeafsnit"/>
        <w:numPr>
          <w:ilvl w:val="0"/>
          <w:numId w:val="20"/>
        </w:numPr>
        <w:autoSpaceDE w:val="0"/>
        <w:autoSpaceDN w:val="0"/>
        <w:adjustRightInd w:val="0"/>
        <w:spacing w:line="240" w:lineRule="auto"/>
        <w:rPr>
          <w:rFonts w:ascii="Arial" w:hAnsi="Arial" w:cs="Arial"/>
          <w:i/>
          <w:iCs/>
        </w:rPr>
      </w:pPr>
      <w:r w:rsidRPr="002859B5">
        <w:rPr>
          <w:rFonts w:ascii="Arial" w:hAnsi="Arial" w:cs="Arial"/>
          <w:i/>
          <w:iCs/>
        </w:rPr>
        <w:t>Klargøring og færdigmontering af sporskæring 28a/b.</w:t>
      </w:r>
    </w:p>
    <w:p w14:paraId="16D55E9C" w14:textId="77777777" w:rsidR="002859B5" w:rsidRPr="002859B5" w:rsidRDefault="002859B5" w:rsidP="000C59F0">
      <w:pPr>
        <w:pStyle w:val="Listeafsnit"/>
        <w:numPr>
          <w:ilvl w:val="0"/>
          <w:numId w:val="20"/>
        </w:numPr>
        <w:autoSpaceDE w:val="0"/>
        <w:autoSpaceDN w:val="0"/>
        <w:adjustRightInd w:val="0"/>
        <w:spacing w:line="240" w:lineRule="auto"/>
        <w:rPr>
          <w:rFonts w:ascii="Arial" w:hAnsi="Arial" w:cs="Arial"/>
          <w:i/>
          <w:iCs/>
        </w:rPr>
      </w:pPr>
      <w:r w:rsidRPr="002859B5">
        <w:rPr>
          <w:rFonts w:ascii="Arial" w:hAnsi="Arial" w:cs="Arial"/>
          <w:i/>
          <w:iCs/>
        </w:rPr>
        <w:t>Klargøring og færdigmontering af sporskifte 31 og 32.</w:t>
      </w:r>
    </w:p>
    <w:p w14:paraId="129B3C66" w14:textId="77777777" w:rsidR="002859B5" w:rsidRPr="002859B5" w:rsidRDefault="002859B5" w:rsidP="000C59F0">
      <w:pPr>
        <w:pStyle w:val="Listeafsnit"/>
        <w:numPr>
          <w:ilvl w:val="0"/>
          <w:numId w:val="20"/>
        </w:numPr>
        <w:autoSpaceDE w:val="0"/>
        <w:autoSpaceDN w:val="0"/>
        <w:adjustRightInd w:val="0"/>
        <w:spacing w:line="240" w:lineRule="auto"/>
        <w:rPr>
          <w:rFonts w:ascii="Arial" w:hAnsi="Arial" w:cs="Arial"/>
          <w:i/>
          <w:iCs/>
        </w:rPr>
      </w:pPr>
      <w:r w:rsidRPr="002859B5">
        <w:rPr>
          <w:rFonts w:ascii="Arial" w:hAnsi="Arial" w:cs="Arial"/>
          <w:i/>
          <w:iCs/>
        </w:rPr>
        <w:t>Klargøring og færdigmontering af kabeldåser.</w:t>
      </w:r>
    </w:p>
    <w:p w14:paraId="6868D198" w14:textId="77777777" w:rsidR="002859B5" w:rsidRPr="002859B5" w:rsidRDefault="002859B5" w:rsidP="000C59F0">
      <w:pPr>
        <w:pStyle w:val="Listeafsnit"/>
        <w:numPr>
          <w:ilvl w:val="0"/>
          <w:numId w:val="20"/>
        </w:numPr>
        <w:autoSpaceDE w:val="0"/>
        <w:autoSpaceDN w:val="0"/>
        <w:adjustRightInd w:val="0"/>
        <w:spacing w:line="240" w:lineRule="auto"/>
        <w:rPr>
          <w:rFonts w:ascii="Arial" w:hAnsi="Arial" w:cs="Arial"/>
          <w:i/>
          <w:iCs/>
        </w:rPr>
      </w:pPr>
      <w:r w:rsidRPr="002859B5">
        <w:rPr>
          <w:rFonts w:ascii="Arial" w:hAnsi="Arial" w:cs="Arial"/>
          <w:i/>
          <w:iCs/>
        </w:rPr>
        <w:t xml:space="preserve">Klargøring af ATC for de enkelte signaler, samt udveksling af kodebæger og udlægning af linjeleder. </w:t>
      </w:r>
    </w:p>
    <w:p w14:paraId="49117FAC" w14:textId="77777777" w:rsidR="0001197D" w:rsidRDefault="0001197D" w:rsidP="0001197D">
      <w:pPr>
        <w:autoSpaceDE w:val="0"/>
        <w:autoSpaceDN w:val="0"/>
        <w:adjustRightInd w:val="0"/>
        <w:spacing w:line="240" w:lineRule="auto"/>
        <w:rPr>
          <w:rFonts w:ascii="Arial" w:hAnsi="Arial" w:cs="Arial"/>
        </w:rPr>
      </w:pPr>
    </w:p>
    <w:p w14:paraId="509658A7" w14:textId="555CADEF" w:rsidR="0001197D" w:rsidRDefault="0001197D" w:rsidP="0001197D">
      <w:pPr>
        <w:autoSpaceDE w:val="0"/>
        <w:autoSpaceDN w:val="0"/>
        <w:adjustRightInd w:val="0"/>
        <w:spacing w:line="240" w:lineRule="auto"/>
        <w:rPr>
          <w:rFonts w:ascii="Arial" w:hAnsi="Arial" w:cs="Arial"/>
        </w:rPr>
      </w:pPr>
      <w:r w:rsidRPr="0001197D">
        <w:rPr>
          <w:rFonts w:ascii="Arial" w:hAnsi="Arial" w:cs="Arial"/>
        </w:rPr>
        <w:t>Alle forberedende arbejder, der indgår i afprøvningen, skal dokumenteres i</w:t>
      </w:r>
      <w:r>
        <w:rPr>
          <w:rFonts w:ascii="Arial" w:hAnsi="Arial" w:cs="Arial"/>
        </w:rPr>
        <w:t xml:space="preserve"> </w:t>
      </w:r>
      <w:r w:rsidRPr="0001197D">
        <w:rPr>
          <w:rFonts w:ascii="Arial" w:hAnsi="Arial" w:cs="Arial"/>
        </w:rPr>
        <w:t>mappen med afprøvningsmateriale.</w:t>
      </w:r>
      <w:r w:rsidR="005A2296">
        <w:rPr>
          <w:rFonts w:ascii="Arial" w:hAnsi="Arial" w:cs="Arial"/>
        </w:rPr>
        <w:t xml:space="preserve"> IBTA informeres om dette. </w:t>
      </w:r>
    </w:p>
    <w:p w14:paraId="2AE7625D" w14:textId="36E397C8" w:rsidR="00EF02D1" w:rsidRPr="00EF02D1" w:rsidRDefault="00EF02D1" w:rsidP="00EF02D1">
      <w:pPr>
        <w:pStyle w:val="Overskrift2"/>
        <w:rPr>
          <w:rFonts w:ascii="Arial" w:hAnsi="Arial" w:cs="Arial"/>
        </w:rPr>
      </w:pPr>
      <w:bookmarkStart w:id="26" w:name="_Toc132116353"/>
      <w:r w:rsidRPr="00EF02D1">
        <w:rPr>
          <w:rFonts w:ascii="Arial" w:hAnsi="Arial" w:cs="Arial"/>
        </w:rPr>
        <w:t>Udstyr</w:t>
      </w:r>
      <w:bookmarkEnd w:id="26"/>
    </w:p>
    <w:p w14:paraId="4BBB0863" w14:textId="23274BDD" w:rsidR="005A2296" w:rsidRDefault="005A2296" w:rsidP="005A2296">
      <w:pPr>
        <w:autoSpaceDE w:val="0"/>
        <w:autoSpaceDN w:val="0"/>
        <w:adjustRightInd w:val="0"/>
        <w:spacing w:line="240" w:lineRule="auto"/>
        <w:rPr>
          <w:rFonts w:ascii="Arial" w:hAnsi="Arial" w:cs="Arial"/>
          <w:i/>
          <w:iCs/>
        </w:rPr>
      </w:pPr>
      <w:r>
        <w:rPr>
          <w:rFonts w:ascii="Arial" w:hAnsi="Arial" w:cs="Arial"/>
          <w:i/>
          <w:iCs/>
        </w:rPr>
        <w:t>I dette afsnit beskrives hvad der skal benyttes af instrumenter etc. F.eks. som oplistet.</w:t>
      </w:r>
    </w:p>
    <w:p w14:paraId="065D73FE" w14:textId="77777777" w:rsidR="005A2296" w:rsidRPr="005A2296" w:rsidRDefault="005A2296" w:rsidP="005A2296">
      <w:pPr>
        <w:autoSpaceDE w:val="0"/>
        <w:autoSpaceDN w:val="0"/>
        <w:adjustRightInd w:val="0"/>
        <w:spacing w:line="240" w:lineRule="auto"/>
        <w:rPr>
          <w:rFonts w:ascii="Arial" w:hAnsi="Arial" w:cs="Arial"/>
          <w:i/>
          <w:iCs/>
        </w:rPr>
      </w:pPr>
    </w:p>
    <w:p w14:paraId="7A1D9D8D" w14:textId="03D2DED3" w:rsidR="00EF02D1" w:rsidRPr="00B664C2" w:rsidRDefault="00EF02D1" w:rsidP="00B664C2">
      <w:pPr>
        <w:pStyle w:val="Listeafsnit"/>
        <w:numPr>
          <w:ilvl w:val="0"/>
          <w:numId w:val="23"/>
        </w:numPr>
        <w:autoSpaceDE w:val="0"/>
        <w:autoSpaceDN w:val="0"/>
        <w:adjustRightInd w:val="0"/>
        <w:spacing w:line="240" w:lineRule="auto"/>
        <w:rPr>
          <w:rFonts w:ascii="Arial" w:hAnsi="Arial" w:cs="Arial"/>
          <w:i/>
          <w:iCs/>
        </w:rPr>
      </w:pPr>
      <w:r w:rsidRPr="00B664C2">
        <w:rPr>
          <w:rFonts w:ascii="Arial" w:hAnsi="Arial" w:cs="Arial"/>
          <w:i/>
          <w:iCs/>
        </w:rPr>
        <w:t>Til afprøvning af signaler skal bruges et lampestrømsmeter samt et udvalg af Capp-modstande.</w:t>
      </w:r>
    </w:p>
    <w:p w14:paraId="5D32228E" w14:textId="05C27BE9" w:rsidR="00EF02D1" w:rsidRPr="00B664C2" w:rsidRDefault="00EF02D1" w:rsidP="00B664C2">
      <w:pPr>
        <w:pStyle w:val="Listeafsnit"/>
        <w:numPr>
          <w:ilvl w:val="0"/>
          <w:numId w:val="23"/>
        </w:numPr>
        <w:autoSpaceDE w:val="0"/>
        <w:autoSpaceDN w:val="0"/>
        <w:adjustRightInd w:val="0"/>
        <w:spacing w:line="240" w:lineRule="auto"/>
        <w:rPr>
          <w:rFonts w:ascii="Arial" w:hAnsi="Arial" w:cs="Arial"/>
          <w:i/>
          <w:iCs/>
        </w:rPr>
      </w:pPr>
      <w:r w:rsidRPr="00B664C2">
        <w:rPr>
          <w:rFonts w:ascii="Arial" w:hAnsi="Arial" w:cs="Arial"/>
          <w:i/>
          <w:iCs/>
        </w:rPr>
        <w:t>Til afprøvning af ATC skal bruges en kodetester og en balisetester.</w:t>
      </w:r>
    </w:p>
    <w:p w14:paraId="676496FF" w14:textId="77777777" w:rsidR="00EF02D1" w:rsidRPr="00B664C2" w:rsidRDefault="00EF02D1" w:rsidP="00B664C2">
      <w:pPr>
        <w:pStyle w:val="Listeafsnit"/>
        <w:numPr>
          <w:ilvl w:val="0"/>
          <w:numId w:val="23"/>
        </w:numPr>
        <w:autoSpaceDE w:val="0"/>
        <w:autoSpaceDN w:val="0"/>
        <w:adjustRightInd w:val="0"/>
        <w:spacing w:line="240" w:lineRule="auto"/>
        <w:rPr>
          <w:rFonts w:ascii="Arial" w:hAnsi="Arial" w:cs="Arial"/>
          <w:i/>
          <w:iCs/>
        </w:rPr>
      </w:pPr>
      <w:r w:rsidRPr="00B664C2">
        <w:rPr>
          <w:rFonts w:ascii="Arial" w:hAnsi="Arial" w:cs="Arial"/>
          <w:i/>
          <w:iCs/>
        </w:rPr>
        <w:t>Til afprøvning af sporisolationer skal bruges et multimeter og en kortslutningsstrop</w:t>
      </w:r>
    </w:p>
    <w:p w14:paraId="1901A6AE" w14:textId="141D53F9" w:rsidR="00EF02D1" w:rsidRPr="00B664C2" w:rsidRDefault="00EF02D1" w:rsidP="00B664C2">
      <w:pPr>
        <w:pStyle w:val="Listeafsnit"/>
        <w:numPr>
          <w:ilvl w:val="0"/>
          <w:numId w:val="0"/>
        </w:numPr>
        <w:autoSpaceDE w:val="0"/>
        <w:autoSpaceDN w:val="0"/>
        <w:adjustRightInd w:val="0"/>
        <w:spacing w:line="240" w:lineRule="auto"/>
        <w:ind w:left="720"/>
        <w:rPr>
          <w:rFonts w:ascii="Arial" w:hAnsi="Arial" w:cs="Arial"/>
          <w:i/>
          <w:iCs/>
        </w:rPr>
      </w:pPr>
      <w:r w:rsidRPr="00B664C2">
        <w:rPr>
          <w:rFonts w:ascii="Arial" w:hAnsi="Arial" w:cs="Arial"/>
          <w:i/>
          <w:iCs/>
        </w:rPr>
        <w:t>(0,1Ω linjeblok og 0,5 Ω station/12’er).</w:t>
      </w:r>
    </w:p>
    <w:p w14:paraId="5442AE65" w14:textId="294C15C3" w:rsidR="00EF02D1" w:rsidRPr="00B664C2" w:rsidRDefault="00EF02D1" w:rsidP="00B664C2">
      <w:pPr>
        <w:pStyle w:val="Listeafsnit"/>
        <w:numPr>
          <w:ilvl w:val="0"/>
          <w:numId w:val="23"/>
        </w:numPr>
        <w:autoSpaceDE w:val="0"/>
        <w:autoSpaceDN w:val="0"/>
        <w:adjustRightInd w:val="0"/>
        <w:spacing w:line="240" w:lineRule="auto"/>
        <w:rPr>
          <w:rFonts w:ascii="Arial" w:hAnsi="Arial" w:cs="Arial"/>
          <w:i/>
          <w:iCs/>
        </w:rPr>
      </w:pPr>
      <w:r w:rsidRPr="00B664C2">
        <w:rPr>
          <w:rFonts w:ascii="Arial" w:hAnsi="Arial" w:cs="Arial"/>
          <w:i/>
          <w:iCs/>
        </w:rPr>
        <w:t>Til afprøvning af jordfejlmeldere skal bruges et multimeter samt to modstande, en på 6,8 kΩ og en på 17,8 kΩ.</w:t>
      </w:r>
    </w:p>
    <w:p w14:paraId="2E7B8AC9" w14:textId="77777777" w:rsidR="00B664C2" w:rsidRPr="00B664C2" w:rsidRDefault="00B664C2" w:rsidP="00B664C2">
      <w:pPr>
        <w:pStyle w:val="Listeafsnit"/>
        <w:numPr>
          <w:ilvl w:val="0"/>
          <w:numId w:val="23"/>
        </w:numPr>
        <w:rPr>
          <w:rFonts w:ascii="Arial" w:hAnsi="Arial" w:cs="Arial"/>
          <w:i/>
          <w:iCs/>
        </w:rPr>
      </w:pPr>
      <w:r w:rsidRPr="00B664C2">
        <w:rPr>
          <w:rFonts w:ascii="Arial" w:hAnsi="Arial" w:cs="Arial"/>
          <w:i/>
          <w:iCs/>
        </w:rPr>
        <w:t xml:space="preserve">For diverse målinger anvendes FLUKE instrumenter i en godkendt, kaliberet udgave. </w:t>
      </w:r>
    </w:p>
    <w:p w14:paraId="570E7104" w14:textId="637D8704" w:rsidR="00EF02D1" w:rsidRPr="00B664C2" w:rsidRDefault="00681B08" w:rsidP="00B664C2">
      <w:pPr>
        <w:pStyle w:val="Listeafsnit"/>
        <w:numPr>
          <w:ilvl w:val="0"/>
          <w:numId w:val="23"/>
        </w:numPr>
        <w:rPr>
          <w:rFonts w:ascii="Arial" w:hAnsi="Arial" w:cs="Arial"/>
          <w:i/>
          <w:iCs/>
        </w:rPr>
      </w:pPr>
      <w:r>
        <w:rPr>
          <w:rFonts w:ascii="Arial" w:hAnsi="Arial" w:cs="Arial"/>
          <w:i/>
          <w:iCs/>
        </w:rPr>
        <w:t>Etc.</w:t>
      </w:r>
    </w:p>
    <w:p w14:paraId="324C29C1" w14:textId="19779754" w:rsidR="00EF02D1" w:rsidRDefault="00BE180C" w:rsidP="00B317FC">
      <w:pPr>
        <w:pStyle w:val="Overskrift2"/>
        <w:rPr>
          <w:rFonts w:ascii="Arial" w:hAnsi="Arial" w:cs="Arial"/>
          <w:sz w:val="28"/>
          <w:szCs w:val="28"/>
        </w:rPr>
      </w:pPr>
      <w:bookmarkStart w:id="27" w:name="_Toc132116354"/>
      <w:r>
        <w:rPr>
          <w:rFonts w:ascii="Arial" w:hAnsi="Arial" w:cs="Arial"/>
          <w:sz w:val="28"/>
          <w:szCs w:val="28"/>
        </w:rPr>
        <w:lastRenderedPageBreak/>
        <w:t>Spors</w:t>
      </w:r>
      <w:r w:rsidR="00B317FC" w:rsidRPr="00B317FC">
        <w:rPr>
          <w:rFonts w:ascii="Arial" w:hAnsi="Arial" w:cs="Arial"/>
          <w:sz w:val="28"/>
          <w:szCs w:val="28"/>
        </w:rPr>
        <w:t>pærringer, aflysninger</w:t>
      </w:r>
      <w:r w:rsidR="00B85759">
        <w:rPr>
          <w:rFonts w:ascii="Arial" w:hAnsi="Arial" w:cs="Arial"/>
          <w:sz w:val="28"/>
          <w:szCs w:val="28"/>
        </w:rPr>
        <w:t xml:space="preserve"> og </w:t>
      </w:r>
      <w:r w:rsidR="00B317FC" w:rsidRPr="00B317FC">
        <w:rPr>
          <w:rFonts w:ascii="Arial" w:hAnsi="Arial" w:cs="Arial"/>
          <w:sz w:val="28"/>
          <w:szCs w:val="28"/>
        </w:rPr>
        <w:t>trafi</w:t>
      </w:r>
      <w:r w:rsidR="00B85759">
        <w:rPr>
          <w:rFonts w:ascii="Arial" w:hAnsi="Arial" w:cs="Arial"/>
          <w:sz w:val="28"/>
          <w:szCs w:val="28"/>
        </w:rPr>
        <w:t>kale forhold</w:t>
      </w:r>
      <w:bookmarkEnd w:id="27"/>
    </w:p>
    <w:p w14:paraId="09ACE768" w14:textId="57E2FDC7" w:rsidR="00B317FC" w:rsidRPr="00B317FC" w:rsidRDefault="00B317FC" w:rsidP="00B317FC">
      <w:pPr>
        <w:rPr>
          <w:rFonts w:ascii="Arial" w:hAnsi="Arial" w:cs="Arial"/>
          <w:i/>
          <w:iCs/>
          <w:lang w:eastAsia="da-DK"/>
        </w:rPr>
      </w:pPr>
      <w:r w:rsidRPr="0051767A">
        <w:rPr>
          <w:rFonts w:ascii="Arial" w:hAnsi="Arial" w:cs="Arial"/>
          <w:i/>
          <w:iCs/>
          <w:lang w:eastAsia="da-DK"/>
        </w:rPr>
        <w:t>(</w:t>
      </w:r>
      <w:r w:rsidR="005A2296" w:rsidRPr="0051767A">
        <w:rPr>
          <w:rFonts w:ascii="Arial" w:hAnsi="Arial" w:cs="Arial"/>
          <w:i/>
          <w:iCs/>
          <w:lang w:eastAsia="da-DK"/>
        </w:rPr>
        <w:t>Eksempel</w:t>
      </w:r>
      <w:r w:rsidR="00493AD7" w:rsidRPr="0051767A">
        <w:rPr>
          <w:rFonts w:ascii="Arial" w:hAnsi="Arial" w:cs="Arial"/>
          <w:i/>
          <w:iCs/>
          <w:lang w:eastAsia="da-DK"/>
        </w:rPr>
        <w:t xml:space="preserve"> 1</w:t>
      </w:r>
      <w:r w:rsidRPr="0051767A">
        <w:rPr>
          <w:rFonts w:ascii="Arial" w:hAnsi="Arial" w:cs="Arial"/>
          <w:i/>
          <w:iCs/>
          <w:lang w:eastAsia="da-DK"/>
        </w:rPr>
        <w:t>)</w:t>
      </w:r>
    </w:p>
    <w:p w14:paraId="40209268" w14:textId="36F0BE26" w:rsidR="00B317FC" w:rsidRDefault="00B317FC" w:rsidP="00B317FC">
      <w:pPr>
        <w:rPr>
          <w:lang w:eastAsia="da-DK"/>
        </w:rPr>
      </w:pPr>
    </w:p>
    <w:p w14:paraId="19CCA150" w14:textId="77777777" w:rsidR="00B317FC" w:rsidRPr="00B317FC" w:rsidRDefault="00B317FC" w:rsidP="00B317FC">
      <w:pPr>
        <w:autoSpaceDE w:val="0"/>
        <w:autoSpaceDN w:val="0"/>
        <w:adjustRightInd w:val="0"/>
        <w:spacing w:line="240" w:lineRule="auto"/>
        <w:rPr>
          <w:rFonts w:ascii="Arial" w:hAnsi="Arial" w:cs="Arial"/>
          <w:i/>
          <w:iCs/>
          <w:u w:val="single"/>
        </w:rPr>
      </w:pPr>
      <w:r w:rsidRPr="00B317FC">
        <w:rPr>
          <w:rFonts w:ascii="Arial" w:hAnsi="Arial" w:cs="Arial"/>
          <w:i/>
          <w:iCs/>
          <w:u w:val="single"/>
        </w:rPr>
        <w:t>Fredag d. 8. april 2022 kl. 23:00</w:t>
      </w:r>
    </w:p>
    <w:p w14:paraId="0676F28F" w14:textId="366D2000" w:rsidR="00B317FC" w:rsidRPr="00B317FC" w:rsidRDefault="00B317FC" w:rsidP="00B317FC">
      <w:pPr>
        <w:autoSpaceDE w:val="0"/>
        <w:autoSpaceDN w:val="0"/>
        <w:adjustRightInd w:val="0"/>
        <w:spacing w:line="240" w:lineRule="auto"/>
        <w:rPr>
          <w:rFonts w:ascii="Arial" w:hAnsi="Arial" w:cs="Arial"/>
          <w:i/>
          <w:iCs/>
        </w:rPr>
      </w:pPr>
      <w:r w:rsidRPr="00B317FC">
        <w:rPr>
          <w:rFonts w:ascii="Arial" w:hAnsi="Arial" w:cs="Arial"/>
          <w:i/>
          <w:iCs/>
        </w:rPr>
        <w:t>Aflysningen af signalgivningen, herunder ugyldiggørelse af signaler og udtagning</w:t>
      </w:r>
      <w:r>
        <w:rPr>
          <w:rFonts w:ascii="Arial" w:hAnsi="Arial" w:cs="Arial"/>
          <w:i/>
          <w:iCs/>
        </w:rPr>
        <w:t xml:space="preserve"> </w:t>
      </w:r>
      <w:r w:rsidRPr="00B317FC">
        <w:rPr>
          <w:rFonts w:ascii="Arial" w:hAnsi="Arial" w:cs="Arial"/>
          <w:i/>
          <w:iCs/>
        </w:rPr>
        <w:t>af sikringer for grønt lys fortsætter fra det foregående stadie. Sikringer</w:t>
      </w:r>
      <w:r>
        <w:rPr>
          <w:rFonts w:ascii="Arial" w:hAnsi="Arial" w:cs="Arial"/>
          <w:i/>
          <w:iCs/>
        </w:rPr>
        <w:t xml:space="preserve"> </w:t>
      </w:r>
      <w:r w:rsidRPr="00B317FC">
        <w:rPr>
          <w:rFonts w:ascii="Arial" w:hAnsi="Arial" w:cs="Arial"/>
          <w:i/>
          <w:iCs/>
        </w:rPr>
        <w:t>for grønt lys isættes under afprøvning af linjeblokken Næ-Mog.</w:t>
      </w:r>
    </w:p>
    <w:p w14:paraId="778E7C40" w14:textId="5A492F21" w:rsidR="00B317FC" w:rsidRDefault="00B317FC" w:rsidP="00734949">
      <w:pPr>
        <w:pStyle w:val="Listeafsnit"/>
        <w:numPr>
          <w:ilvl w:val="0"/>
          <w:numId w:val="23"/>
        </w:numPr>
        <w:autoSpaceDE w:val="0"/>
        <w:autoSpaceDN w:val="0"/>
        <w:adjustRightInd w:val="0"/>
        <w:spacing w:line="240" w:lineRule="auto"/>
        <w:rPr>
          <w:rFonts w:ascii="Arial" w:hAnsi="Arial" w:cs="Arial"/>
          <w:i/>
          <w:iCs/>
        </w:rPr>
      </w:pPr>
      <w:r w:rsidRPr="00B317FC">
        <w:rPr>
          <w:rFonts w:ascii="Arial" w:hAnsi="Arial" w:cs="Arial"/>
          <w:i/>
          <w:iCs/>
        </w:rPr>
        <w:t>Sporspærring: Næ-Mog, begge spor (SR) og Mog-Nf, begge spor inklusive</w:t>
      </w:r>
      <w:r>
        <w:rPr>
          <w:rFonts w:ascii="Arial" w:hAnsi="Arial" w:cs="Arial"/>
          <w:i/>
          <w:iCs/>
        </w:rPr>
        <w:t xml:space="preserve"> </w:t>
      </w:r>
      <w:r w:rsidRPr="00B317FC">
        <w:rPr>
          <w:rFonts w:ascii="Arial" w:hAnsi="Arial" w:cs="Arial"/>
          <w:i/>
          <w:iCs/>
        </w:rPr>
        <w:t>Mogenstrup (OR)</w:t>
      </w:r>
    </w:p>
    <w:p w14:paraId="44A1E233" w14:textId="77777777" w:rsidR="00B317FC" w:rsidRPr="00B317FC" w:rsidRDefault="00B317FC" w:rsidP="00B317FC">
      <w:pPr>
        <w:pStyle w:val="Listeafsnit"/>
        <w:numPr>
          <w:ilvl w:val="0"/>
          <w:numId w:val="0"/>
        </w:numPr>
        <w:autoSpaceDE w:val="0"/>
        <w:autoSpaceDN w:val="0"/>
        <w:adjustRightInd w:val="0"/>
        <w:spacing w:line="240" w:lineRule="auto"/>
        <w:ind w:left="720"/>
        <w:rPr>
          <w:rFonts w:ascii="Arial" w:hAnsi="Arial" w:cs="Arial"/>
          <w:i/>
          <w:iCs/>
        </w:rPr>
      </w:pPr>
    </w:p>
    <w:p w14:paraId="3041AD0B" w14:textId="77777777" w:rsidR="00B317FC" w:rsidRPr="00B317FC" w:rsidRDefault="00B317FC" w:rsidP="00B317FC">
      <w:pPr>
        <w:autoSpaceDE w:val="0"/>
        <w:autoSpaceDN w:val="0"/>
        <w:adjustRightInd w:val="0"/>
        <w:spacing w:line="240" w:lineRule="auto"/>
        <w:rPr>
          <w:rFonts w:ascii="Arial" w:hAnsi="Arial" w:cs="Arial"/>
          <w:i/>
          <w:iCs/>
        </w:rPr>
      </w:pPr>
      <w:r w:rsidRPr="00B317FC">
        <w:rPr>
          <w:rFonts w:ascii="Arial" w:hAnsi="Arial" w:cs="Arial"/>
          <w:i/>
          <w:iCs/>
        </w:rPr>
        <w:t>Understationsbemanding: Der er bemanding på Næstved, indtil ny</w:t>
      </w:r>
    </w:p>
    <w:p w14:paraId="62985A55" w14:textId="77777777" w:rsidR="00B317FC" w:rsidRPr="00B317FC" w:rsidRDefault="00B317FC" w:rsidP="00B317FC">
      <w:pPr>
        <w:autoSpaceDE w:val="0"/>
        <w:autoSpaceDN w:val="0"/>
        <w:adjustRightInd w:val="0"/>
        <w:spacing w:line="240" w:lineRule="auto"/>
        <w:rPr>
          <w:rFonts w:ascii="Arial" w:hAnsi="Arial" w:cs="Arial"/>
          <w:i/>
          <w:iCs/>
        </w:rPr>
      </w:pPr>
      <w:r w:rsidRPr="00B317FC">
        <w:rPr>
          <w:rFonts w:ascii="Arial" w:hAnsi="Arial" w:cs="Arial"/>
          <w:i/>
          <w:iCs/>
        </w:rPr>
        <w:t>fjernstyring tages i brug i 2023. Herudover er der en TKO på Næstved i perioderne</w:t>
      </w:r>
    </w:p>
    <w:p w14:paraId="09CE58D5" w14:textId="77777777" w:rsidR="00B317FC" w:rsidRPr="00B317FC" w:rsidRDefault="00B317FC" w:rsidP="00B317FC">
      <w:pPr>
        <w:autoSpaceDE w:val="0"/>
        <w:autoSpaceDN w:val="0"/>
        <w:adjustRightInd w:val="0"/>
        <w:spacing w:line="240" w:lineRule="auto"/>
        <w:rPr>
          <w:rFonts w:ascii="Arial" w:hAnsi="Arial" w:cs="Arial"/>
          <w:i/>
          <w:iCs/>
        </w:rPr>
      </w:pPr>
      <w:r w:rsidRPr="00B317FC">
        <w:rPr>
          <w:rFonts w:ascii="Arial" w:hAnsi="Arial" w:cs="Arial"/>
          <w:i/>
          <w:iCs/>
        </w:rPr>
        <w:t>11. april kl. 06:00 – 18:00 og 12. april kl. 06:00 – 18:00.</w:t>
      </w:r>
    </w:p>
    <w:p w14:paraId="4C3290B6" w14:textId="085CF24C" w:rsidR="00B317FC" w:rsidRPr="00B317FC" w:rsidRDefault="00B317FC" w:rsidP="00B317FC">
      <w:pPr>
        <w:pStyle w:val="Listeafsnit"/>
        <w:numPr>
          <w:ilvl w:val="0"/>
          <w:numId w:val="23"/>
        </w:numPr>
        <w:autoSpaceDE w:val="0"/>
        <w:autoSpaceDN w:val="0"/>
        <w:adjustRightInd w:val="0"/>
        <w:spacing w:line="240" w:lineRule="auto"/>
        <w:rPr>
          <w:rFonts w:ascii="Arial" w:hAnsi="Arial" w:cs="Arial"/>
          <w:i/>
          <w:iCs/>
        </w:rPr>
      </w:pPr>
      <w:r w:rsidRPr="00B317FC">
        <w:rPr>
          <w:rFonts w:ascii="Arial" w:hAnsi="Arial" w:cs="Arial"/>
          <w:i/>
          <w:iCs/>
        </w:rPr>
        <w:t>Aflåsning af sporskifter: Ingen.</w:t>
      </w:r>
    </w:p>
    <w:p w14:paraId="4AE66BD6" w14:textId="48ECBD86" w:rsidR="00B317FC" w:rsidRDefault="00B317FC" w:rsidP="00B317FC">
      <w:pPr>
        <w:pStyle w:val="Listeafsnit"/>
        <w:numPr>
          <w:ilvl w:val="0"/>
          <w:numId w:val="23"/>
        </w:numPr>
        <w:autoSpaceDE w:val="0"/>
        <w:autoSpaceDN w:val="0"/>
        <w:adjustRightInd w:val="0"/>
        <w:spacing w:line="240" w:lineRule="auto"/>
        <w:rPr>
          <w:rFonts w:ascii="Arial" w:hAnsi="Arial" w:cs="Arial"/>
          <w:i/>
          <w:iCs/>
        </w:rPr>
      </w:pPr>
      <w:r w:rsidRPr="00B317FC">
        <w:rPr>
          <w:rFonts w:ascii="Arial" w:hAnsi="Arial" w:cs="Arial"/>
          <w:i/>
          <w:iCs/>
        </w:rPr>
        <w:t>ATC-omklamring: Ingen.</w:t>
      </w:r>
    </w:p>
    <w:p w14:paraId="3D2F9E1D" w14:textId="77777777" w:rsidR="00B317FC" w:rsidRPr="00B317FC" w:rsidRDefault="00B317FC" w:rsidP="00681B08">
      <w:pPr>
        <w:pStyle w:val="Listeafsnit"/>
        <w:numPr>
          <w:ilvl w:val="0"/>
          <w:numId w:val="0"/>
        </w:numPr>
        <w:autoSpaceDE w:val="0"/>
        <w:autoSpaceDN w:val="0"/>
        <w:adjustRightInd w:val="0"/>
        <w:spacing w:line="240" w:lineRule="auto"/>
        <w:ind w:left="720"/>
        <w:rPr>
          <w:rFonts w:ascii="Arial" w:hAnsi="Arial" w:cs="Arial"/>
          <w:i/>
          <w:iCs/>
        </w:rPr>
      </w:pPr>
    </w:p>
    <w:p w14:paraId="65149540" w14:textId="25DAFCCD" w:rsidR="00B317FC" w:rsidRDefault="00B317FC" w:rsidP="00B317FC">
      <w:pPr>
        <w:autoSpaceDE w:val="0"/>
        <w:autoSpaceDN w:val="0"/>
        <w:adjustRightInd w:val="0"/>
        <w:spacing w:line="240" w:lineRule="auto"/>
        <w:rPr>
          <w:rFonts w:ascii="Arial" w:hAnsi="Arial" w:cs="Arial"/>
          <w:i/>
          <w:iCs/>
        </w:rPr>
      </w:pPr>
      <w:r w:rsidRPr="00B317FC">
        <w:rPr>
          <w:rFonts w:ascii="Arial" w:hAnsi="Arial" w:cs="Arial"/>
          <w:i/>
          <w:iCs/>
        </w:rPr>
        <w:t>Afprøvning samt testkørsler foregår efter afprøvningsprogram i henhold til</w:t>
      </w:r>
      <w:r>
        <w:rPr>
          <w:rFonts w:ascii="Arial" w:hAnsi="Arial" w:cs="Arial"/>
          <w:i/>
          <w:iCs/>
        </w:rPr>
        <w:t xml:space="preserve"> </w:t>
      </w:r>
      <w:r w:rsidRPr="00B317FC">
        <w:rPr>
          <w:rFonts w:ascii="Arial" w:hAnsi="Arial" w:cs="Arial"/>
          <w:i/>
          <w:iCs/>
        </w:rPr>
        <w:t>SIN-G instruks 20.</w:t>
      </w:r>
    </w:p>
    <w:p w14:paraId="5D20FBD8" w14:textId="77777777" w:rsidR="00B317FC" w:rsidRPr="00B317FC" w:rsidRDefault="00B317FC" w:rsidP="00B317FC">
      <w:pPr>
        <w:autoSpaceDE w:val="0"/>
        <w:autoSpaceDN w:val="0"/>
        <w:adjustRightInd w:val="0"/>
        <w:spacing w:line="240" w:lineRule="auto"/>
        <w:rPr>
          <w:rFonts w:ascii="Arial" w:hAnsi="Arial" w:cs="Arial"/>
          <w:i/>
          <w:iCs/>
        </w:rPr>
      </w:pPr>
    </w:p>
    <w:p w14:paraId="61AE983B" w14:textId="77777777" w:rsidR="00B317FC" w:rsidRPr="00B317FC" w:rsidRDefault="00B317FC" w:rsidP="00B317FC">
      <w:pPr>
        <w:autoSpaceDE w:val="0"/>
        <w:autoSpaceDN w:val="0"/>
        <w:adjustRightInd w:val="0"/>
        <w:spacing w:line="240" w:lineRule="auto"/>
        <w:rPr>
          <w:rFonts w:ascii="Arial" w:hAnsi="Arial" w:cs="Arial"/>
          <w:i/>
          <w:iCs/>
          <w:u w:val="single"/>
        </w:rPr>
      </w:pPr>
      <w:r w:rsidRPr="00B317FC">
        <w:rPr>
          <w:rFonts w:ascii="Arial" w:hAnsi="Arial" w:cs="Arial"/>
          <w:i/>
          <w:iCs/>
          <w:u w:val="single"/>
        </w:rPr>
        <w:t>Fredag d. 15. april 2022 kl. 01:00 - 06:00</w:t>
      </w:r>
    </w:p>
    <w:p w14:paraId="719B8597" w14:textId="18E76578" w:rsidR="00B317FC" w:rsidRDefault="00B317FC" w:rsidP="00B317FC">
      <w:pPr>
        <w:autoSpaceDE w:val="0"/>
        <w:autoSpaceDN w:val="0"/>
        <w:adjustRightInd w:val="0"/>
        <w:spacing w:line="240" w:lineRule="auto"/>
        <w:rPr>
          <w:rFonts w:ascii="Arial" w:hAnsi="Arial" w:cs="Arial"/>
          <w:i/>
          <w:iCs/>
        </w:rPr>
      </w:pPr>
      <w:r w:rsidRPr="00B317FC">
        <w:rPr>
          <w:rFonts w:ascii="Arial" w:hAnsi="Arial" w:cs="Arial"/>
          <w:i/>
          <w:iCs/>
        </w:rPr>
        <w:t>Linjeblokken Næ-Mog tillyses efter afprøvningen og aflyses herefter igen. De</w:t>
      </w:r>
      <w:r>
        <w:rPr>
          <w:rFonts w:ascii="Arial" w:hAnsi="Arial" w:cs="Arial"/>
          <w:i/>
          <w:iCs/>
        </w:rPr>
        <w:t xml:space="preserve"> </w:t>
      </w:r>
      <w:r w:rsidRPr="00B317FC">
        <w:rPr>
          <w:rFonts w:ascii="Arial" w:hAnsi="Arial" w:cs="Arial"/>
          <w:i/>
          <w:iCs/>
        </w:rPr>
        <w:t>midlertidige indgreb i U-2932 (madkasseløsningen) og Mogenstrup etableres</w:t>
      </w:r>
      <w:r>
        <w:rPr>
          <w:rFonts w:ascii="Arial" w:hAnsi="Arial" w:cs="Arial"/>
          <w:i/>
          <w:iCs/>
        </w:rPr>
        <w:t xml:space="preserve"> </w:t>
      </w:r>
      <w:r w:rsidRPr="00B317FC">
        <w:rPr>
          <w:rFonts w:ascii="Arial" w:hAnsi="Arial" w:cs="Arial"/>
          <w:i/>
          <w:iCs/>
        </w:rPr>
        <w:t>igen. De grønne signaler slukkes igen ved udtagning af sikringer. De øvrige</w:t>
      </w:r>
      <w:r>
        <w:rPr>
          <w:rFonts w:ascii="Arial" w:hAnsi="Arial" w:cs="Arial"/>
          <w:i/>
          <w:iCs/>
        </w:rPr>
        <w:t xml:space="preserve"> </w:t>
      </w:r>
      <w:r w:rsidRPr="00B317FC">
        <w:rPr>
          <w:rFonts w:ascii="Arial" w:hAnsi="Arial" w:cs="Arial"/>
          <w:i/>
          <w:iCs/>
        </w:rPr>
        <w:t>midlertidige indgreb genetableres ikke.</w:t>
      </w:r>
      <w:r>
        <w:rPr>
          <w:rFonts w:ascii="Arial" w:hAnsi="Arial" w:cs="Arial"/>
          <w:i/>
          <w:iCs/>
        </w:rPr>
        <w:t xml:space="preserve"> </w:t>
      </w:r>
      <w:r w:rsidRPr="00B317FC">
        <w:rPr>
          <w:rFonts w:ascii="Arial" w:hAnsi="Arial" w:cs="Arial"/>
          <w:i/>
          <w:iCs/>
        </w:rPr>
        <w:t>Trafikafviklingen kan herefter foregå som af-og tilbagemelding, på samme</w:t>
      </w:r>
      <w:r>
        <w:rPr>
          <w:rFonts w:ascii="Arial" w:hAnsi="Arial" w:cs="Arial"/>
          <w:i/>
          <w:iCs/>
        </w:rPr>
        <w:t xml:space="preserve"> </w:t>
      </w:r>
      <w:r w:rsidRPr="00B317FC">
        <w:rPr>
          <w:rFonts w:ascii="Arial" w:hAnsi="Arial" w:cs="Arial"/>
          <w:i/>
          <w:iCs/>
        </w:rPr>
        <w:t>måde som før ibrugtagningen.</w:t>
      </w:r>
    </w:p>
    <w:p w14:paraId="002C713B" w14:textId="77777777" w:rsidR="00B317FC" w:rsidRPr="00B317FC" w:rsidRDefault="00B317FC" w:rsidP="00B317FC">
      <w:pPr>
        <w:autoSpaceDE w:val="0"/>
        <w:autoSpaceDN w:val="0"/>
        <w:adjustRightInd w:val="0"/>
        <w:spacing w:line="240" w:lineRule="auto"/>
        <w:rPr>
          <w:rFonts w:ascii="Arial" w:hAnsi="Arial" w:cs="Arial"/>
          <w:i/>
          <w:iCs/>
        </w:rPr>
      </w:pPr>
    </w:p>
    <w:p w14:paraId="7660D43C" w14:textId="77777777" w:rsidR="00B317FC" w:rsidRPr="00B317FC" w:rsidRDefault="00B317FC" w:rsidP="00B317FC">
      <w:pPr>
        <w:autoSpaceDE w:val="0"/>
        <w:autoSpaceDN w:val="0"/>
        <w:adjustRightInd w:val="0"/>
        <w:spacing w:line="240" w:lineRule="auto"/>
        <w:rPr>
          <w:rFonts w:ascii="Arial" w:hAnsi="Arial" w:cs="Arial"/>
          <w:i/>
          <w:iCs/>
          <w:u w:val="single"/>
        </w:rPr>
      </w:pPr>
      <w:r w:rsidRPr="00B317FC">
        <w:rPr>
          <w:rFonts w:ascii="Arial" w:hAnsi="Arial" w:cs="Arial"/>
          <w:i/>
          <w:iCs/>
          <w:u w:val="single"/>
        </w:rPr>
        <w:t>Lørdag d. 16. april 2022 kl. 04:00</w:t>
      </w:r>
    </w:p>
    <w:p w14:paraId="4CBB7625" w14:textId="0AE836B7" w:rsidR="00B317FC" w:rsidRDefault="00B317FC" w:rsidP="00B317FC">
      <w:pPr>
        <w:rPr>
          <w:rFonts w:ascii="Arial" w:hAnsi="Arial" w:cs="Arial"/>
          <w:i/>
          <w:iCs/>
        </w:rPr>
      </w:pPr>
      <w:r w:rsidRPr="00B317FC">
        <w:rPr>
          <w:rFonts w:ascii="Arial" w:hAnsi="Arial" w:cs="Arial"/>
          <w:i/>
          <w:iCs/>
        </w:rPr>
        <w:t>Strækningen overgår til normal drift.</w:t>
      </w:r>
    </w:p>
    <w:p w14:paraId="0987C06F" w14:textId="77777777" w:rsidR="00B317FC" w:rsidRPr="00B317FC" w:rsidRDefault="00B317FC" w:rsidP="00B317FC">
      <w:pPr>
        <w:rPr>
          <w:rFonts w:ascii="Arial" w:hAnsi="Arial" w:cs="Arial"/>
          <w:i/>
          <w:iCs/>
          <w:u w:val="single"/>
        </w:rPr>
      </w:pPr>
    </w:p>
    <w:p w14:paraId="3BAF022A" w14:textId="77777777" w:rsidR="00B317FC" w:rsidRPr="00B317FC" w:rsidRDefault="00B317FC" w:rsidP="00B317FC">
      <w:pPr>
        <w:autoSpaceDE w:val="0"/>
        <w:autoSpaceDN w:val="0"/>
        <w:adjustRightInd w:val="0"/>
        <w:spacing w:line="240" w:lineRule="auto"/>
        <w:rPr>
          <w:rFonts w:ascii="Arial" w:hAnsi="Arial" w:cs="Arial"/>
          <w:i/>
          <w:iCs/>
          <w:u w:val="single"/>
        </w:rPr>
      </w:pPr>
      <w:r w:rsidRPr="00B317FC">
        <w:rPr>
          <w:rFonts w:ascii="Arial" w:hAnsi="Arial" w:cs="Arial"/>
          <w:i/>
          <w:iCs/>
          <w:u w:val="single"/>
        </w:rPr>
        <w:t>Fredag d. 22. april 2022 kl. 21:00</w:t>
      </w:r>
    </w:p>
    <w:p w14:paraId="2AC25AFF" w14:textId="1198E577" w:rsidR="00B317FC" w:rsidRPr="00B317FC" w:rsidRDefault="00B317FC" w:rsidP="00B317FC">
      <w:pPr>
        <w:autoSpaceDE w:val="0"/>
        <w:autoSpaceDN w:val="0"/>
        <w:adjustRightInd w:val="0"/>
        <w:spacing w:line="240" w:lineRule="auto"/>
        <w:rPr>
          <w:rFonts w:ascii="Arial" w:hAnsi="Arial" w:cs="Arial"/>
          <w:i/>
          <w:iCs/>
        </w:rPr>
      </w:pPr>
      <w:r w:rsidRPr="00B317FC">
        <w:rPr>
          <w:rFonts w:ascii="Arial" w:hAnsi="Arial" w:cs="Arial"/>
          <w:i/>
          <w:iCs/>
        </w:rPr>
        <w:t>Der etableres sporspærring i begge spor Næ-Mog fra kl. 21:00 til kl. 00:00.</w:t>
      </w:r>
      <w:r>
        <w:rPr>
          <w:rFonts w:ascii="Arial" w:hAnsi="Arial" w:cs="Arial"/>
          <w:i/>
          <w:iCs/>
        </w:rPr>
        <w:t xml:space="preserve"> </w:t>
      </w:r>
      <w:r w:rsidRPr="00B317FC">
        <w:rPr>
          <w:rFonts w:ascii="Arial" w:hAnsi="Arial" w:cs="Arial"/>
          <w:i/>
          <w:iCs/>
        </w:rPr>
        <w:t>Der etableres kørestrømsafbrydelse i begge spor Næ-Mog i samme tidsrum.</w:t>
      </w:r>
      <w:r>
        <w:rPr>
          <w:rFonts w:ascii="Arial" w:hAnsi="Arial" w:cs="Arial"/>
          <w:i/>
          <w:iCs/>
        </w:rPr>
        <w:t xml:space="preserve"> </w:t>
      </w:r>
      <w:r w:rsidRPr="00B317FC">
        <w:rPr>
          <w:rFonts w:ascii="Arial" w:hAnsi="Arial" w:cs="Arial"/>
          <w:i/>
          <w:iCs/>
        </w:rPr>
        <w:t>Når de sidste afprøvninger er udført, fjernes alle midlertidige indgreb i sikringsanlæggene,</w:t>
      </w:r>
      <w:r>
        <w:rPr>
          <w:rFonts w:ascii="Arial" w:hAnsi="Arial" w:cs="Arial"/>
          <w:i/>
          <w:iCs/>
        </w:rPr>
        <w:t xml:space="preserve"> </w:t>
      </w:r>
      <w:r w:rsidRPr="00B317FC">
        <w:rPr>
          <w:rFonts w:ascii="Arial" w:hAnsi="Arial" w:cs="Arial"/>
          <w:i/>
          <w:iCs/>
        </w:rPr>
        <w:t>og sikringer for grønt lys isættes. Hvidt kryds på signaler</w:t>
      </w:r>
    </w:p>
    <w:p w14:paraId="7D29C16C" w14:textId="3BCBE8FE" w:rsidR="00B317FC" w:rsidRDefault="00B317FC" w:rsidP="00B317FC">
      <w:pPr>
        <w:autoSpaceDE w:val="0"/>
        <w:autoSpaceDN w:val="0"/>
        <w:adjustRightInd w:val="0"/>
        <w:spacing w:line="240" w:lineRule="auto"/>
        <w:rPr>
          <w:rFonts w:ascii="Arial" w:hAnsi="Arial" w:cs="Arial"/>
          <w:i/>
          <w:iCs/>
        </w:rPr>
      </w:pPr>
      <w:r w:rsidRPr="00B317FC">
        <w:rPr>
          <w:rFonts w:ascii="Arial" w:hAnsi="Arial" w:cs="Arial"/>
          <w:i/>
          <w:iCs/>
        </w:rPr>
        <w:t>samt La-skiltning i begge spor fjernes.</w:t>
      </w:r>
    </w:p>
    <w:p w14:paraId="18B63C88" w14:textId="77777777" w:rsidR="00B317FC" w:rsidRPr="00B317FC" w:rsidRDefault="00B317FC" w:rsidP="00B317FC">
      <w:pPr>
        <w:autoSpaceDE w:val="0"/>
        <w:autoSpaceDN w:val="0"/>
        <w:adjustRightInd w:val="0"/>
        <w:spacing w:line="240" w:lineRule="auto"/>
        <w:rPr>
          <w:rFonts w:ascii="Arial" w:hAnsi="Arial" w:cs="Arial"/>
          <w:i/>
          <w:iCs/>
        </w:rPr>
      </w:pPr>
    </w:p>
    <w:p w14:paraId="45EE55CD" w14:textId="77777777" w:rsidR="00B317FC" w:rsidRPr="00B317FC" w:rsidRDefault="00B317FC" w:rsidP="00B317FC">
      <w:pPr>
        <w:autoSpaceDE w:val="0"/>
        <w:autoSpaceDN w:val="0"/>
        <w:adjustRightInd w:val="0"/>
        <w:spacing w:line="240" w:lineRule="auto"/>
        <w:rPr>
          <w:rFonts w:ascii="Arial" w:hAnsi="Arial" w:cs="Arial"/>
          <w:i/>
          <w:iCs/>
          <w:u w:val="single"/>
        </w:rPr>
      </w:pPr>
      <w:r w:rsidRPr="00B317FC">
        <w:rPr>
          <w:rFonts w:ascii="Arial" w:hAnsi="Arial" w:cs="Arial"/>
          <w:i/>
          <w:iCs/>
          <w:u w:val="single"/>
        </w:rPr>
        <w:t>Fredag d. 22. april 2022 kl. 00:00</w:t>
      </w:r>
    </w:p>
    <w:p w14:paraId="3C4EF525" w14:textId="2584329C" w:rsidR="00B317FC" w:rsidRPr="00B317FC" w:rsidRDefault="00B317FC" w:rsidP="00B317FC">
      <w:pPr>
        <w:autoSpaceDE w:val="0"/>
        <w:autoSpaceDN w:val="0"/>
        <w:adjustRightInd w:val="0"/>
        <w:spacing w:line="240" w:lineRule="auto"/>
        <w:rPr>
          <w:rFonts w:ascii="Arial" w:hAnsi="Arial" w:cs="Arial"/>
          <w:i/>
          <w:iCs/>
        </w:rPr>
      </w:pPr>
      <w:r w:rsidRPr="00B317FC">
        <w:rPr>
          <w:rFonts w:ascii="Arial" w:hAnsi="Arial" w:cs="Arial"/>
          <w:i/>
          <w:iCs/>
        </w:rPr>
        <w:t>Signalgivningen på Næstved station, Mogenstrup station (SP transitionszone)</w:t>
      </w:r>
      <w:r>
        <w:rPr>
          <w:rFonts w:ascii="Arial" w:hAnsi="Arial" w:cs="Arial"/>
          <w:i/>
          <w:iCs/>
        </w:rPr>
        <w:t xml:space="preserve"> </w:t>
      </w:r>
      <w:r w:rsidRPr="00B317FC">
        <w:rPr>
          <w:rFonts w:ascii="Arial" w:hAnsi="Arial" w:cs="Arial"/>
          <w:i/>
          <w:iCs/>
        </w:rPr>
        <w:t>og linjeblokken Næ - Mog tillyses af den ibrugtagningsansvarlige.</w:t>
      </w:r>
    </w:p>
    <w:p w14:paraId="1B2AEF43" w14:textId="63FD8443" w:rsidR="00B317FC" w:rsidRDefault="00B317FC" w:rsidP="00B317FC">
      <w:pPr>
        <w:autoSpaceDE w:val="0"/>
        <w:autoSpaceDN w:val="0"/>
        <w:adjustRightInd w:val="0"/>
        <w:spacing w:line="240" w:lineRule="auto"/>
        <w:rPr>
          <w:rFonts w:ascii="Arial" w:hAnsi="Arial" w:cs="Arial"/>
          <w:i/>
          <w:iCs/>
        </w:rPr>
      </w:pPr>
      <w:r w:rsidRPr="00B317FC">
        <w:rPr>
          <w:rFonts w:ascii="Arial" w:hAnsi="Arial" w:cs="Arial"/>
          <w:i/>
          <w:iCs/>
        </w:rPr>
        <w:t>Fejlretning overdrages til FKO Roskilde.</w:t>
      </w:r>
      <w:r>
        <w:rPr>
          <w:rFonts w:ascii="Arial" w:hAnsi="Arial" w:cs="Arial"/>
          <w:i/>
          <w:iCs/>
        </w:rPr>
        <w:t xml:space="preserve"> </w:t>
      </w:r>
      <w:r w:rsidRPr="00B317FC">
        <w:rPr>
          <w:rFonts w:ascii="Arial" w:hAnsi="Arial" w:cs="Arial"/>
          <w:i/>
          <w:iCs/>
        </w:rPr>
        <w:t>Herefter kører Signalprogrammet testkørsel (confidence runs).</w:t>
      </w:r>
    </w:p>
    <w:p w14:paraId="0FC7EB24" w14:textId="77777777" w:rsidR="00B317FC" w:rsidRPr="00B317FC" w:rsidRDefault="00B317FC" w:rsidP="00B317FC">
      <w:pPr>
        <w:autoSpaceDE w:val="0"/>
        <w:autoSpaceDN w:val="0"/>
        <w:adjustRightInd w:val="0"/>
        <w:spacing w:line="240" w:lineRule="auto"/>
        <w:rPr>
          <w:rFonts w:ascii="Arial" w:hAnsi="Arial" w:cs="Arial"/>
          <w:i/>
          <w:iCs/>
          <w:u w:val="single"/>
        </w:rPr>
      </w:pPr>
    </w:p>
    <w:p w14:paraId="5929A3FF" w14:textId="77777777" w:rsidR="00B317FC" w:rsidRPr="00B317FC" w:rsidRDefault="00B317FC" w:rsidP="00B317FC">
      <w:pPr>
        <w:autoSpaceDE w:val="0"/>
        <w:autoSpaceDN w:val="0"/>
        <w:adjustRightInd w:val="0"/>
        <w:spacing w:line="240" w:lineRule="auto"/>
        <w:rPr>
          <w:rFonts w:ascii="Arial" w:hAnsi="Arial" w:cs="Arial"/>
          <w:i/>
          <w:iCs/>
          <w:u w:val="single"/>
        </w:rPr>
      </w:pPr>
      <w:r w:rsidRPr="00B317FC">
        <w:rPr>
          <w:rFonts w:ascii="Arial" w:hAnsi="Arial" w:cs="Arial"/>
          <w:i/>
          <w:iCs/>
          <w:u w:val="single"/>
        </w:rPr>
        <w:t>Lørdag d. 23. april 2022 kl. 06:00</w:t>
      </w:r>
    </w:p>
    <w:p w14:paraId="0E5734FD" w14:textId="60800215" w:rsidR="00B317FC" w:rsidRDefault="00B317FC" w:rsidP="00B317FC">
      <w:pPr>
        <w:rPr>
          <w:rFonts w:ascii="Arial" w:hAnsi="Arial" w:cs="Arial"/>
          <w:i/>
          <w:iCs/>
        </w:rPr>
      </w:pPr>
      <w:r w:rsidRPr="00B317FC">
        <w:rPr>
          <w:rFonts w:ascii="Arial" w:hAnsi="Arial" w:cs="Arial"/>
          <w:i/>
          <w:iCs/>
        </w:rPr>
        <w:t>Strækningen overgår til normal drift.</w:t>
      </w:r>
    </w:p>
    <w:p w14:paraId="29DCBC9E" w14:textId="143CBCD6" w:rsidR="00681B08" w:rsidRDefault="00681B08" w:rsidP="00B317FC">
      <w:pPr>
        <w:rPr>
          <w:rFonts w:ascii="Arial" w:hAnsi="Arial" w:cs="Arial"/>
          <w:i/>
          <w:iCs/>
        </w:rPr>
      </w:pPr>
    </w:p>
    <w:p w14:paraId="7925237F" w14:textId="0F10BC73" w:rsidR="00681B08" w:rsidRDefault="00681B08" w:rsidP="00B317FC">
      <w:pPr>
        <w:rPr>
          <w:rFonts w:ascii="Arial" w:hAnsi="Arial" w:cs="Arial"/>
          <w:i/>
          <w:iCs/>
        </w:rPr>
      </w:pPr>
      <w:r w:rsidRPr="0051767A">
        <w:rPr>
          <w:rFonts w:ascii="Arial" w:hAnsi="Arial" w:cs="Arial"/>
          <w:i/>
          <w:iCs/>
        </w:rPr>
        <w:t>(Eksempel 2)</w:t>
      </w:r>
    </w:p>
    <w:p w14:paraId="212250F2" w14:textId="45BC4A02" w:rsidR="00681B08" w:rsidRPr="00681B08" w:rsidRDefault="00360E5F" w:rsidP="00681B08">
      <w:pPr>
        <w:autoSpaceDE w:val="0"/>
        <w:autoSpaceDN w:val="0"/>
        <w:adjustRightInd w:val="0"/>
        <w:spacing w:line="240" w:lineRule="auto"/>
        <w:rPr>
          <w:rFonts w:ascii="Arial" w:hAnsi="Arial" w:cs="Arial"/>
          <w:i/>
          <w:iCs/>
        </w:rPr>
      </w:pPr>
      <w:r>
        <w:rPr>
          <w:rFonts w:ascii="Arial" w:hAnsi="Arial" w:cs="Arial"/>
          <w:i/>
          <w:iCs/>
        </w:rPr>
        <w:t xml:space="preserve">Ovk. 06 </w:t>
      </w:r>
      <w:r w:rsidR="00681B08" w:rsidRPr="00681B08">
        <w:rPr>
          <w:rFonts w:ascii="Arial" w:hAnsi="Arial" w:cs="Arial"/>
          <w:i/>
          <w:iCs/>
        </w:rPr>
        <w:t xml:space="preserve">Ombygges og ibrugtages torsdag d. 01. december 2022. </w:t>
      </w:r>
    </w:p>
    <w:p w14:paraId="3C880897" w14:textId="77777777" w:rsidR="00681B08" w:rsidRPr="00681B08" w:rsidRDefault="00681B08" w:rsidP="00681B08">
      <w:pPr>
        <w:autoSpaceDE w:val="0"/>
        <w:autoSpaceDN w:val="0"/>
        <w:adjustRightInd w:val="0"/>
        <w:spacing w:line="240" w:lineRule="auto"/>
        <w:rPr>
          <w:rFonts w:ascii="Arial" w:hAnsi="Arial" w:cs="Arial"/>
          <w:i/>
          <w:iCs/>
        </w:rPr>
      </w:pPr>
      <w:r w:rsidRPr="00681B08">
        <w:rPr>
          <w:rFonts w:ascii="Arial" w:hAnsi="Arial" w:cs="Arial"/>
          <w:i/>
          <w:iCs/>
        </w:rPr>
        <w:t xml:space="preserve">Mødested jernbaneoverkørsel 08 på Gribskovbane, Kildeportvej, Hillerød. </w:t>
      </w:r>
    </w:p>
    <w:p w14:paraId="2619CCA4" w14:textId="6103E029" w:rsidR="00681B08" w:rsidRDefault="00681B08" w:rsidP="00681B08">
      <w:pPr>
        <w:autoSpaceDE w:val="0"/>
        <w:autoSpaceDN w:val="0"/>
        <w:adjustRightInd w:val="0"/>
        <w:spacing w:line="240" w:lineRule="auto"/>
        <w:rPr>
          <w:rFonts w:ascii="Arial" w:hAnsi="Arial" w:cs="Arial"/>
          <w:i/>
          <w:iCs/>
        </w:rPr>
      </w:pPr>
      <w:r w:rsidRPr="00681B08">
        <w:rPr>
          <w:rFonts w:ascii="Arial" w:hAnsi="Arial" w:cs="Arial"/>
          <w:i/>
          <w:iCs/>
        </w:rPr>
        <w:t xml:space="preserve">Aktiviteter / tidsplan for overkørsel 08 ses i bilag 1. </w:t>
      </w:r>
    </w:p>
    <w:p w14:paraId="6CBB76B5" w14:textId="77777777" w:rsidR="00681B08" w:rsidRPr="00681B08" w:rsidRDefault="00681B08" w:rsidP="00681B08">
      <w:pPr>
        <w:autoSpaceDE w:val="0"/>
        <w:autoSpaceDN w:val="0"/>
        <w:adjustRightInd w:val="0"/>
        <w:spacing w:line="240" w:lineRule="auto"/>
        <w:rPr>
          <w:rFonts w:ascii="Arial" w:hAnsi="Arial" w:cs="Arial"/>
          <w:i/>
          <w:iCs/>
        </w:rPr>
      </w:pPr>
    </w:p>
    <w:p w14:paraId="46CC83CC" w14:textId="77777777" w:rsidR="00681B08" w:rsidRPr="00681B08" w:rsidRDefault="00681B08" w:rsidP="00681B08">
      <w:pPr>
        <w:autoSpaceDE w:val="0"/>
        <w:autoSpaceDN w:val="0"/>
        <w:adjustRightInd w:val="0"/>
        <w:spacing w:line="240" w:lineRule="auto"/>
        <w:rPr>
          <w:rFonts w:ascii="Arial" w:hAnsi="Arial" w:cs="Arial"/>
          <w:i/>
          <w:iCs/>
        </w:rPr>
      </w:pPr>
      <w:r w:rsidRPr="00681B08">
        <w:rPr>
          <w:rFonts w:ascii="Arial" w:hAnsi="Arial" w:cs="Arial"/>
          <w:i/>
          <w:iCs/>
        </w:rPr>
        <w:t xml:space="preserve">Sidste tog passerer ovk. 08, d. 01. december 2022, ca. kl. 00.03 </w:t>
      </w:r>
    </w:p>
    <w:p w14:paraId="101A3A82" w14:textId="0A81D5C5" w:rsidR="00681B08" w:rsidRDefault="00681B08" w:rsidP="00681B08">
      <w:pPr>
        <w:autoSpaceDE w:val="0"/>
        <w:autoSpaceDN w:val="0"/>
        <w:adjustRightInd w:val="0"/>
        <w:spacing w:line="240" w:lineRule="auto"/>
        <w:rPr>
          <w:rFonts w:ascii="Arial" w:hAnsi="Arial" w:cs="Arial"/>
          <w:i/>
          <w:iCs/>
        </w:rPr>
      </w:pPr>
      <w:r w:rsidRPr="00681B08">
        <w:rPr>
          <w:rFonts w:ascii="Arial" w:hAnsi="Arial" w:cs="Arial"/>
          <w:i/>
          <w:iCs/>
        </w:rPr>
        <w:t>Første tog passerer ovk 08, d. 01. december 2022, ca. kl. 05.34.</w:t>
      </w:r>
    </w:p>
    <w:p w14:paraId="31F2A7D5" w14:textId="65A3E4FD" w:rsidR="00360E5F" w:rsidRDefault="00360E5F" w:rsidP="00681B08">
      <w:pPr>
        <w:autoSpaceDE w:val="0"/>
        <w:autoSpaceDN w:val="0"/>
        <w:adjustRightInd w:val="0"/>
        <w:spacing w:line="240" w:lineRule="auto"/>
        <w:rPr>
          <w:rFonts w:ascii="Arial" w:hAnsi="Arial" w:cs="Arial"/>
          <w:i/>
          <w:iCs/>
        </w:rPr>
      </w:pPr>
    </w:p>
    <w:p w14:paraId="7285F803" w14:textId="77777777" w:rsidR="00360E5F" w:rsidRPr="00360E5F" w:rsidRDefault="00360E5F" w:rsidP="00360E5F">
      <w:pPr>
        <w:rPr>
          <w:rFonts w:ascii="Arial" w:hAnsi="Arial" w:cs="Arial"/>
          <w:i/>
          <w:iCs/>
        </w:rPr>
      </w:pPr>
      <w:r w:rsidRPr="00360E5F">
        <w:rPr>
          <w:rFonts w:ascii="Arial" w:hAnsi="Arial" w:cs="Arial"/>
          <w:i/>
          <w:iCs/>
        </w:rPr>
        <w:t>Sporet er åbent, men overkørslen er meldt i uorden. Tog kan passere overkørslen i uorden jf. SR. Der vil være banevagt til stedet, til at spærre mod vejtrafikken ved togpassage.</w:t>
      </w:r>
    </w:p>
    <w:p w14:paraId="5B949C05" w14:textId="7BFCBD9E" w:rsidR="00360E5F" w:rsidRDefault="00360E5F" w:rsidP="00681B08">
      <w:pPr>
        <w:autoSpaceDE w:val="0"/>
        <w:autoSpaceDN w:val="0"/>
        <w:adjustRightInd w:val="0"/>
        <w:spacing w:line="240" w:lineRule="auto"/>
        <w:rPr>
          <w:rFonts w:ascii="Arial" w:hAnsi="Arial" w:cs="Arial"/>
          <w:i/>
          <w:iCs/>
        </w:rPr>
      </w:pPr>
    </w:p>
    <w:p w14:paraId="2A0363CA" w14:textId="257F3000" w:rsidR="00B479A7" w:rsidRPr="00B479A7" w:rsidRDefault="00B479A7" w:rsidP="00681B08">
      <w:pPr>
        <w:autoSpaceDE w:val="0"/>
        <w:autoSpaceDN w:val="0"/>
        <w:adjustRightInd w:val="0"/>
        <w:spacing w:line="240" w:lineRule="auto"/>
        <w:rPr>
          <w:rFonts w:ascii="Arial" w:hAnsi="Arial" w:cs="Arial"/>
          <w:i/>
          <w:iCs/>
          <w:highlight w:val="yellow"/>
        </w:rPr>
      </w:pPr>
      <w:r w:rsidRPr="00B479A7">
        <w:rPr>
          <w:rFonts w:ascii="Arial" w:hAnsi="Arial" w:cs="Arial"/>
          <w:i/>
          <w:iCs/>
          <w:highlight w:val="yellow"/>
        </w:rPr>
        <w:t>(Eksempel 2)</w:t>
      </w:r>
    </w:p>
    <w:p w14:paraId="1B612726" w14:textId="6CF5FDC8" w:rsidR="00B479A7" w:rsidRDefault="00B479A7" w:rsidP="00B479A7">
      <w:pPr>
        <w:pStyle w:val="Kommentartekst"/>
        <w:rPr>
          <w:rFonts w:ascii="Arial" w:hAnsi="Arial" w:cs="Arial"/>
          <w:i/>
          <w:iCs/>
        </w:rPr>
      </w:pPr>
      <w:r w:rsidRPr="00B479A7">
        <w:rPr>
          <w:highlight w:val="yellow"/>
        </w:rPr>
        <w:t>Hvis der Sporskiftet aflåses med låsebolte under ibrugtagning. sporskiftet aflåses med låsebolte efter ibrugtagning pga. fejl i sporskiftet /sporskiftedrevet.</w:t>
      </w:r>
      <w:r>
        <w:t xml:space="preserve"> Skriv lidt om dette, skal det være her?</w:t>
      </w:r>
    </w:p>
    <w:p w14:paraId="29EAC634" w14:textId="1B051793" w:rsidR="000C59F0" w:rsidRDefault="000C59F0" w:rsidP="000C59F0">
      <w:pPr>
        <w:pStyle w:val="Overskrift2"/>
      </w:pPr>
      <w:bookmarkStart w:id="28" w:name="_Toc132116355"/>
      <w:r>
        <w:lastRenderedPageBreak/>
        <w:t>Nabo</w:t>
      </w:r>
      <w:r w:rsidR="00164FF6">
        <w:t>-</w:t>
      </w:r>
      <w:r>
        <w:t xml:space="preserve"> </w:t>
      </w:r>
      <w:r w:rsidR="00164FF6">
        <w:t>/grænseflade arbejde</w:t>
      </w:r>
      <w:bookmarkEnd w:id="28"/>
    </w:p>
    <w:p w14:paraId="10F99097" w14:textId="25741B7A" w:rsidR="000C59F0" w:rsidRPr="00360E5F" w:rsidRDefault="000C59F0" w:rsidP="000C59F0">
      <w:pPr>
        <w:rPr>
          <w:rFonts w:ascii="Arial" w:hAnsi="Arial" w:cs="Arial"/>
          <w:i/>
          <w:iCs/>
        </w:rPr>
      </w:pPr>
      <w:r w:rsidRPr="00360E5F">
        <w:rPr>
          <w:rFonts w:ascii="Arial" w:hAnsi="Arial" w:cs="Arial"/>
          <w:i/>
          <w:iCs/>
        </w:rPr>
        <w:t xml:space="preserve">Her beskrives i detaljer hvordan der koordineres med andre fagarbejder, dette er vigtigt at få beskrevet og klarlagt, da det kan giver store forsinkelser i afprøvninger, ved f.eks. sporisolationer, hvis et spor som man troede tomt, pludselig er besat af maskiner. </w:t>
      </w:r>
    </w:p>
    <w:p w14:paraId="724EDC67" w14:textId="566A4763" w:rsidR="000C59F0" w:rsidRPr="00360E5F" w:rsidRDefault="000C59F0" w:rsidP="000C59F0">
      <w:pPr>
        <w:rPr>
          <w:rFonts w:ascii="Arial" w:hAnsi="Arial" w:cs="Arial"/>
          <w:i/>
          <w:iCs/>
        </w:rPr>
      </w:pPr>
    </w:p>
    <w:p w14:paraId="1EB1B4F4" w14:textId="561601B3" w:rsidR="000C59F0" w:rsidRPr="00360E5F" w:rsidRDefault="000C59F0" w:rsidP="000C59F0">
      <w:pPr>
        <w:rPr>
          <w:rFonts w:ascii="Arial" w:hAnsi="Arial" w:cs="Arial"/>
          <w:i/>
          <w:iCs/>
        </w:rPr>
      </w:pPr>
      <w:r w:rsidRPr="00360E5F">
        <w:rPr>
          <w:rFonts w:ascii="Arial" w:hAnsi="Arial" w:cs="Arial"/>
          <w:i/>
          <w:iCs/>
        </w:rPr>
        <w:t>(Eksempel)</w:t>
      </w:r>
    </w:p>
    <w:p w14:paraId="10FA0063" w14:textId="3497C7DB" w:rsidR="000C59F0" w:rsidRPr="00360E5F" w:rsidRDefault="000C59F0" w:rsidP="00C02221">
      <w:pPr>
        <w:rPr>
          <w:rFonts w:ascii="Arial" w:hAnsi="Arial" w:cs="Arial"/>
          <w:i/>
          <w:iCs/>
        </w:rPr>
      </w:pPr>
      <w:r w:rsidRPr="00360E5F">
        <w:rPr>
          <w:rFonts w:ascii="Arial" w:hAnsi="Arial" w:cs="Arial"/>
          <w:i/>
          <w:iCs/>
        </w:rPr>
        <w:t>Udvendige sikringsarbejdet er afhængigt af at Spor-entreprenøren overholder deres tidsplan og perronarbejder er færdige. Der skal forgå kørestrømsarbejder når der afprøves, de vil så vidt muligt køre på Gummihjul så de ikke besætter sporet. Dette koordineres af Ibrugtagningslederen.</w:t>
      </w:r>
    </w:p>
    <w:p w14:paraId="232A6EE5" w14:textId="3CFA6F2E" w:rsidR="006A0D2B" w:rsidRPr="00DA71BE" w:rsidRDefault="006A0D2B" w:rsidP="006A0D2B">
      <w:pPr>
        <w:pStyle w:val="Overskrift1"/>
        <w:rPr>
          <w:rFonts w:ascii="Arial" w:hAnsi="Arial" w:cs="Arial"/>
        </w:rPr>
      </w:pPr>
      <w:bookmarkStart w:id="29" w:name="_Toc132116356"/>
      <w:r w:rsidRPr="00DA71BE">
        <w:rPr>
          <w:rFonts w:ascii="Arial" w:hAnsi="Arial" w:cs="Arial"/>
        </w:rPr>
        <w:lastRenderedPageBreak/>
        <w:t>Aktiviteter</w:t>
      </w:r>
      <w:bookmarkEnd w:id="29"/>
    </w:p>
    <w:p w14:paraId="6E87FED1" w14:textId="0F9DC101" w:rsidR="006A0D2B" w:rsidRPr="00DA71BE" w:rsidRDefault="006A0D2B" w:rsidP="006A0D2B">
      <w:pPr>
        <w:pStyle w:val="Overskrift2"/>
        <w:rPr>
          <w:rFonts w:ascii="Arial" w:hAnsi="Arial" w:cs="Arial"/>
        </w:rPr>
      </w:pPr>
      <w:bookmarkStart w:id="30" w:name="_Toc132116357"/>
      <w:r w:rsidRPr="00DA71BE">
        <w:rPr>
          <w:rFonts w:ascii="Arial" w:hAnsi="Arial" w:cs="Arial"/>
        </w:rPr>
        <w:t>Generelt</w:t>
      </w:r>
      <w:bookmarkEnd w:id="30"/>
    </w:p>
    <w:p w14:paraId="1A70F1F8" w14:textId="53D8A090" w:rsidR="00DA71BE" w:rsidRPr="00042AC2" w:rsidRDefault="00042AC2" w:rsidP="006A0D2B">
      <w:pPr>
        <w:rPr>
          <w:rFonts w:ascii="Arial" w:hAnsi="Arial" w:cs="Arial"/>
          <w:i/>
          <w:iCs/>
          <w:lang w:eastAsia="da-DK"/>
        </w:rPr>
      </w:pPr>
      <w:r>
        <w:rPr>
          <w:rFonts w:ascii="Arial" w:hAnsi="Arial" w:cs="Arial"/>
          <w:i/>
          <w:iCs/>
          <w:lang w:eastAsia="da-DK"/>
        </w:rPr>
        <w:t xml:space="preserve">I dette afsnit beskrives de generelle aktiviteter i afsnittet. </w:t>
      </w:r>
      <w:r w:rsidR="00DA71BE" w:rsidRPr="00042AC2">
        <w:rPr>
          <w:rFonts w:ascii="Arial" w:hAnsi="Arial" w:cs="Arial"/>
          <w:i/>
          <w:iCs/>
          <w:lang w:eastAsia="da-DK"/>
        </w:rPr>
        <w:t xml:space="preserve">Hvem der bestrider hvilke roller er uddybet i bemandingsplanen. </w:t>
      </w:r>
    </w:p>
    <w:p w14:paraId="57CA87A6" w14:textId="74DC9AAC" w:rsidR="00DA71BE" w:rsidRDefault="00DA71BE" w:rsidP="00DA71BE">
      <w:pPr>
        <w:pStyle w:val="Overskrift2"/>
      </w:pPr>
      <w:bookmarkStart w:id="31" w:name="_Toc132116358"/>
      <w:r>
        <w:t>Bemærkninger til omkobling</w:t>
      </w:r>
      <w:bookmarkEnd w:id="31"/>
    </w:p>
    <w:p w14:paraId="02F81DFA" w14:textId="77777777" w:rsidR="00DA71BE" w:rsidRPr="00360E5F" w:rsidRDefault="00DA71BE" w:rsidP="00DA71BE">
      <w:pPr>
        <w:autoSpaceDE w:val="0"/>
        <w:autoSpaceDN w:val="0"/>
        <w:adjustRightInd w:val="0"/>
        <w:spacing w:line="240" w:lineRule="auto"/>
        <w:rPr>
          <w:rFonts w:ascii="Arial" w:hAnsi="Arial" w:cs="Arial"/>
          <w:i/>
          <w:iCs/>
          <w:lang w:eastAsia="da-DK"/>
        </w:rPr>
      </w:pPr>
      <w:r w:rsidRPr="00360E5F">
        <w:rPr>
          <w:rFonts w:ascii="Arial" w:hAnsi="Arial" w:cs="Arial"/>
          <w:i/>
          <w:iCs/>
          <w:lang w:eastAsia="da-DK"/>
        </w:rPr>
        <w:t>Omkobling kan påbegyndes, så snart sporspærringen er etableret og signalgivningen</w:t>
      </w:r>
    </w:p>
    <w:p w14:paraId="03A29F12" w14:textId="39E93A11" w:rsidR="00DA71BE" w:rsidRPr="00360E5F" w:rsidRDefault="00DA71BE" w:rsidP="00DA71BE">
      <w:pPr>
        <w:autoSpaceDE w:val="0"/>
        <w:autoSpaceDN w:val="0"/>
        <w:adjustRightInd w:val="0"/>
        <w:spacing w:line="240" w:lineRule="auto"/>
        <w:rPr>
          <w:rFonts w:ascii="Arial" w:hAnsi="Arial" w:cs="Arial"/>
          <w:i/>
          <w:iCs/>
          <w:lang w:eastAsia="da-DK"/>
        </w:rPr>
      </w:pPr>
      <w:r w:rsidRPr="00360E5F">
        <w:rPr>
          <w:rFonts w:ascii="Arial" w:hAnsi="Arial" w:cs="Arial"/>
          <w:i/>
          <w:iCs/>
          <w:lang w:eastAsia="da-DK"/>
        </w:rPr>
        <w:t>er aflyst.</w:t>
      </w:r>
    </w:p>
    <w:p w14:paraId="4365740B" w14:textId="596B18EE" w:rsidR="00DA71BE" w:rsidRPr="00360E5F" w:rsidRDefault="00DA71BE" w:rsidP="00DA71BE">
      <w:pPr>
        <w:autoSpaceDE w:val="0"/>
        <w:autoSpaceDN w:val="0"/>
        <w:adjustRightInd w:val="0"/>
        <w:spacing w:line="240" w:lineRule="auto"/>
        <w:rPr>
          <w:rFonts w:ascii="Arial" w:hAnsi="Arial" w:cs="Arial"/>
          <w:i/>
          <w:iCs/>
          <w:lang w:eastAsia="da-DK"/>
        </w:rPr>
      </w:pPr>
    </w:p>
    <w:p w14:paraId="7CA84F7A" w14:textId="0F268E45" w:rsidR="00DA71BE" w:rsidRPr="00360E5F" w:rsidRDefault="00DA71BE" w:rsidP="00DA71BE">
      <w:pPr>
        <w:autoSpaceDE w:val="0"/>
        <w:autoSpaceDN w:val="0"/>
        <w:adjustRightInd w:val="0"/>
        <w:spacing w:line="240" w:lineRule="auto"/>
        <w:rPr>
          <w:rFonts w:ascii="Arial" w:hAnsi="Arial" w:cs="Arial"/>
          <w:i/>
          <w:iCs/>
          <w:lang w:eastAsia="da-DK"/>
        </w:rPr>
      </w:pPr>
      <w:r w:rsidRPr="00360E5F">
        <w:rPr>
          <w:rFonts w:ascii="Arial" w:hAnsi="Arial" w:cs="Arial"/>
          <w:i/>
          <w:iCs/>
          <w:lang w:eastAsia="da-DK"/>
        </w:rPr>
        <w:t>(tekst til inspiration)</w:t>
      </w:r>
    </w:p>
    <w:p w14:paraId="4E269E50" w14:textId="41F9307D" w:rsidR="00DA71BE" w:rsidRPr="00360E5F" w:rsidRDefault="00DA71BE" w:rsidP="00DA71BE">
      <w:pPr>
        <w:autoSpaceDE w:val="0"/>
        <w:autoSpaceDN w:val="0"/>
        <w:adjustRightInd w:val="0"/>
        <w:spacing w:line="240" w:lineRule="auto"/>
        <w:rPr>
          <w:rFonts w:ascii="Arial" w:hAnsi="Arial" w:cs="Arial"/>
          <w:i/>
          <w:iCs/>
          <w:lang w:eastAsia="da-DK"/>
        </w:rPr>
      </w:pPr>
      <w:r w:rsidRPr="00360E5F">
        <w:rPr>
          <w:rFonts w:ascii="Arial" w:hAnsi="Arial" w:cs="Arial"/>
          <w:i/>
          <w:iCs/>
          <w:lang w:eastAsia="da-DK"/>
        </w:rPr>
        <w:t>De midlertidige indgreb i sikringsanlægget i Næstved, Mogenstrup og U-2932 fjernes som det første ved omkoblingen. Bemærk, at de midlertidige indgreb i Mogenstrup og U-2932 skal etableres igen efter afprøvning af linjeblokken.</w:t>
      </w:r>
    </w:p>
    <w:p w14:paraId="0FC60208" w14:textId="3A489F7C" w:rsidR="00DA71BE" w:rsidRDefault="00DA71BE" w:rsidP="00DA71BE">
      <w:pPr>
        <w:autoSpaceDE w:val="0"/>
        <w:autoSpaceDN w:val="0"/>
        <w:adjustRightInd w:val="0"/>
        <w:spacing w:line="240" w:lineRule="auto"/>
        <w:rPr>
          <w:rFonts w:ascii="Verdana" w:hAnsi="Verdana" w:cs="Verdana"/>
          <w:i/>
          <w:iCs/>
        </w:rPr>
      </w:pPr>
    </w:p>
    <w:p w14:paraId="0F1B22D4" w14:textId="0CB8B3D9" w:rsidR="00DA71BE" w:rsidRDefault="00DA71BE" w:rsidP="00DA71BE">
      <w:pPr>
        <w:pStyle w:val="Overskrift2"/>
      </w:pPr>
      <w:bookmarkStart w:id="32" w:name="_Toc132116359"/>
      <w:r>
        <w:t>Bemærkninger til afprøvning</w:t>
      </w:r>
      <w:bookmarkEnd w:id="32"/>
    </w:p>
    <w:p w14:paraId="111D666A" w14:textId="25D79638" w:rsidR="003255AA" w:rsidRDefault="003255AA" w:rsidP="00DA71BE">
      <w:pPr>
        <w:autoSpaceDE w:val="0"/>
        <w:autoSpaceDN w:val="0"/>
        <w:adjustRightInd w:val="0"/>
        <w:spacing w:line="240" w:lineRule="auto"/>
        <w:rPr>
          <w:rFonts w:ascii="Arial" w:hAnsi="Arial" w:cs="Arial"/>
          <w:i/>
          <w:iCs/>
          <w:lang w:eastAsia="da-DK"/>
        </w:rPr>
      </w:pPr>
      <w:r w:rsidRPr="00360E5F">
        <w:rPr>
          <w:rFonts w:ascii="Arial" w:hAnsi="Arial" w:cs="Arial"/>
          <w:i/>
          <w:iCs/>
          <w:lang w:eastAsia="da-DK"/>
        </w:rPr>
        <w:t>(tekst til inspiration)</w:t>
      </w:r>
    </w:p>
    <w:p w14:paraId="1E9552DF" w14:textId="15705299" w:rsidR="00DA71BE" w:rsidRPr="003255AA" w:rsidRDefault="00DA71BE" w:rsidP="00DA71BE">
      <w:pPr>
        <w:autoSpaceDE w:val="0"/>
        <w:autoSpaceDN w:val="0"/>
        <w:adjustRightInd w:val="0"/>
        <w:spacing w:line="240" w:lineRule="auto"/>
        <w:rPr>
          <w:rFonts w:ascii="Arial" w:hAnsi="Arial" w:cs="Arial"/>
          <w:i/>
          <w:iCs/>
          <w:lang w:eastAsia="da-DK"/>
        </w:rPr>
      </w:pPr>
      <w:r w:rsidRPr="003255AA">
        <w:rPr>
          <w:rFonts w:ascii="Arial" w:hAnsi="Arial" w:cs="Arial"/>
          <w:i/>
          <w:iCs/>
          <w:lang w:eastAsia="da-DK"/>
        </w:rPr>
        <w:t>Afprøvning kan udføres løbende, i takt med at omkoblingen i relæhus/hytter</w:t>
      </w:r>
      <w:r w:rsidR="003255AA" w:rsidRPr="003255AA">
        <w:rPr>
          <w:rFonts w:ascii="Arial" w:hAnsi="Arial" w:cs="Arial"/>
          <w:i/>
          <w:iCs/>
          <w:lang w:eastAsia="da-DK"/>
        </w:rPr>
        <w:t xml:space="preserve"> </w:t>
      </w:r>
      <w:r w:rsidRPr="003255AA">
        <w:rPr>
          <w:rFonts w:ascii="Arial" w:hAnsi="Arial" w:cs="Arial"/>
          <w:i/>
          <w:iCs/>
          <w:lang w:eastAsia="da-DK"/>
        </w:rPr>
        <w:t>bliver færdig.</w:t>
      </w:r>
    </w:p>
    <w:p w14:paraId="43358868" w14:textId="7AD2EC6C" w:rsidR="00DA71BE" w:rsidRPr="003255AA" w:rsidRDefault="00DA71BE" w:rsidP="00DA71BE">
      <w:pPr>
        <w:autoSpaceDE w:val="0"/>
        <w:autoSpaceDN w:val="0"/>
        <w:adjustRightInd w:val="0"/>
        <w:spacing w:line="240" w:lineRule="auto"/>
        <w:rPr>
          <w:rFonts w:ascii="Arial" w:hAnsi="Arial" w:cs="Arial"/>
          <w:i/>
          <w:iCs/>
          <w:lang w:eastAsia="da-DK"/>
        </w:rPr>
      </w:pPr>
      <w:r w:rsidRPr="003255AA">
        <w:rPr>
          <w:rFonts w:ascii="Arial" w:hAnsi="Arial" w:cs="Arial"/>
          <w:i/>
          <w:iCs/>
          <w:lang w:eastAsia="da-DK"/>
        </w:rPr>
        <w:t>Alle sporisolationer på linjeblokken Næ–Mog er frakoblet på mufferne. Inden</w:t>
      </w:r>
      <w:r w:rsidR="003255AA" w:rsidRPr="003255AA">
        <w:rPr>
          <w:rFonts w:ascii="Arial" w:hAnsi="Arial" w:cs="Arial"/>
          <w:i/>
          <w:iCs/>
          <w:lang w:eastAsia="da-DK"/>
        </w:rPr>
        <w:t xml:space="preserve"> </w:t>
      </w:r>
      <w:r w:rsidRPr="003255AA">
        <w:rPr>
          <w:rFonts w:ascii="Arial" w:hAnsi="Arial" w:cs="Arial"/>
          <w:i/>
          <w:iCs/>
          <w:lang w:eastAsia="da-DK"/>
        </w:rPr>
        <w:t>indregulering og afprøvning af sporisolationerne monteres mufferne igen.</w:t>
      </w:r>
    </w:p>
    <w:p w14:paraId="313EEB30" w14:textId="77777777" w:rsidR="00493AD7" w:rsidRDefault="00DA71BE" w:rsidP="00DA71BE">
      <w:pPr>
        <w:autoSpaceDE w:val="0"/>
        <w:autoSpaceDN w:val="0"/>
        <w:adjustRightInd w:val="0"/>
        <w:spacing w:line="240" w:lineRule="auto"/>
        <w:rPr>
          <w:rFonts w:ascii="Arial" w:hAnsi="Arial" w:cs="Arial"/>
          <w:i/>
          <w:iCs/>
          <w:lang w:eastAsia="da-DK"/>
        </w:rPr>
      </w:pPr>
      <w:r w:rsidRPr="003255AA">
        <w:rPr>
          <w:rFonts w:ascii="Arial" w:hAnsi="Arial" w:cs="Arial"/>
          <w:i/>
          <w:iCs/>
          <w:lang w:eastAsia="da-DK"/>
        </w:rPr>
        <w:t>Alle AM- og VM-signaler er ugyldiggjort med hvidt kryds og alle grønne signaler</w:t>
      </w:r>
      <w:r w:rsidR="003255AA" w:rsidRPr="003255AA">
        <w:rPr>
          <w:rFonts w:ascii="Arial" w:hAnsi="Arial" w:cs="Arial"/>
          <w:i/>
          <w:iCs/>
          <w:lang w:eastAsia="da-DK"/>
        </w:rPr>
        <w:t xml:space="preserve"> </w:t>
      </w:r>
      <w:r w:rsidRPr="003255AA">
        <w:rPr>
          <w:rFonts w:ascii="Arial" w:hAnsi="Arial" w:cs="Arial"/>
          <w:i/>
          <w:iCs/>
          <w:lang w:eastAsia="da-DK"/>
        </w:rPr>
        <w:t xml:space="preserve">er slukket ved udtagning af sikringer. </w:t>
      </w:r>
    </w:p>
    <w:p w14:paraId="6366DA0F" w14:textId="2A9BACBF" w:rsidR="00DA71BE" w:rsidRPr="003255AA" w:rsidRDefault="00DA71BE" w:rsidP="00DA71BE">
      <w:pPr>
        <w:autoSpaceDE w:val="0"/>
        <w:autoSpaceDN w:val="0"/>
        <w:adjustRightInd w:val="0"/>
        <w:spacing w:line="240" w:lineRule="auto"/>
        <w:rPr>
          <w:rFonts w:ascii="Arial" w:hAnsi="Arial" w:cs="Arial"/>
          <w:i/>
          <w:iCs/>
          <w:lang w:eastAsia="da-DK"/>
        </w:rPr>
      </w:pPr>
      <w:r w:rsidRPr="003255AA">
        <w:rPr>
          <w:rFonts w:ascii="Arial" w:hAnsi="Arial" w:cs="Arial"/>
          <w:i/>
          <w:iCs/>
          <w:lang w:eastAsia="da-DK"/>
        </w:rPr>
        <w:t>Inden afprøvning af linjeblokken</w:t>
      </w:r>
      <w:r w:rsidR="003255AA" w:rsidRPr="003255AA">
        <w:rPr>
          <w:rFonts w:ascii="Arial" w:hAnsi="Arial" w:cs="Arial"/>
          <w:i/>
          <w:iCs/>
          <w:lang w:eastAsia="da-DK"/>
        </w:rPr>
        <w:t xml:space="preserve"> </w:t>
      </w:r>
      <w:r w:rsidRPr="003255AA">
        <w:rPr>
          <w:rFonts w:ascii="Arial" w:hAnsi="Arial" w:cs="Arial"/>
          <w:i/>
          <w:iCs/>
          <w:lang w:eastAsia="da-DK"/>
        </w:rPr>
        <w:t>Næ–Mog isættes alle sikringer. De hvide krydser fjernes ikke.</w:t>
      </w:r>
    </w:p>
    <w:p w14:paraId="24D8515E" w14:textId="490D6808" w:rsidR="00DA71BE" w:rsidRDefault="00DA71BE" w:rsidP="003255AA">
      <w:pPr>
        <w:autoSpaceDE w:val="0"/>
        <w:autoSpaceDN w:val="0"/>
        <w:adjustRightInd w:val="0"/>
        <w:spacing w:line="240" w:lineRule="auto"/>
        <w:rPr>
          <w:rFonts w:ascii="Arial" w:hAnsi="Arial" w:cs="Arial"/>
          <w:i/>
          <w:iCs/>
          <w:lang w:eastAsia="da-DK"/>
        </w:rPr>
      </w:pPr>
      <w:r w:rsidRPr="003255AA">
        <w:rPr>
          <w:rFonts w:ascii="Arial" w:hAnsi="Arial" w:cs="Arial"/>
          <w:i/>
          <w:iCs/>
          <w:lang w:eastAsia="da-DK"/>
        </w:rPr>
        <w:t>I påskespærringen, umiddelbart efter afprøvning og tillysning af linjeblokken</w:t>
      </w:r>
      <w:r w:rsidR="003255AA" w:rsidRPr="003255AA">
        <w:rPr>
          <w:rFonts w:ascii="Arial" w:hAnsi="Arial" w:cs="Arial"/>
          <w:i/>
          <w:iCs/>
          <w:lang w:eastAsia="da-DK"/>
        </w:rPr>
        <w:t xml:space="preserve"> </w:t>
      </w:r>
      <w:r w:rsidRPr="003255AA">
        <w:rPr>
          <w:rFonts w:ascii="Arial" w:hAnsi="Arial" w:cs="Arial"/>
          <w:i/>
          <w:iCs/>
          <w:lang w:eastAsia="da-DK"/>
        </w:rPr>
        <w:t>Næ-Mog aflyses denne igen. De midlertidige indgreb i U-2932 (madkasseløsningen)</w:t>
      </w:r>
      <w:r w:rsidR="003255AA" w:rsidRPr="003255AA">
        <w:rPr>
          <w:rFonts w:ascii="Arial" w:hAnsi="Arial" w:cs="Arial"/>
          <w:i/>
          <w:iCs/>
          <w:lang w:eastAsia="da-DK"/>
        </w:rPr>
        <w:t xml:space="preserve"> </w:t>
      </w:r>
      <w:r w:rsidRPr="003255AA">
        <w:rPr>
          <w:rFonts w:ascii="Arial" w:hAnsi="Arial" w:cs="Arial"/>
          <w:i/>
          <w:iCs/>
          <w:lang w:eastAsia="da-DK"/>
        </w:rPr>
        <w:t>og Mogenstrup etableres igen. De grønne signaler slukkes igen ved</w:t>
      </w:r>
      <w:r w:rsidR="003255AA" w:rsidRPr="003255AA">
        <w:rPr>
          <w:rFonts w:ascii="Arial" w:hAnsi="Arial" w:cs="Arial"/>
          <w:i/>
          <w:iCs/>
          <w:lang w:eastAsia="da-DK"/>
        </w:rPr>
        <w:t xml:space="preserve"> </w:t>
      </w:r>
      <w:r w:rsidRPr="003255AA">
        <w:rPr>
          <w:rFonts w:ascii="Arial" w:hAnsi="Arial" w:cs="Arial"/>
          <w:i/>
          <w:iCs/>
          <w:lang w:eastAsia="da-DK"/>
        </w:rPr>
        <w:t>udtagning af sikringer. De øvrige midlertidige indgreb genetableres ikke.</w:t>
      </w:r>
      <w:r w:rsidR="003255AA" w:rsidRPr="003255AA">
        <w:rPr>
          <w:rFonts w:ascii="Arial" w:hAnsi="Arial" w:cs="Arial"/>
          <w:i/>
          <w:iCs/>
          <w:lang w:eastAsia="da-DK"/>
        </w:rPr>
        <w:t xml:space="preserve"> </w:t>
      </w:r>
      <w:r w:rsidRPr="003255AA">
        <w:rPr>
          <w:rFonts w:ascii="Arial" w:hAnsi="Arial" w:cs="Arial"/>
          <w:i/>
          <w:iCs/>
          <w:lang w:eastAsia="da-DK"/>
        </w:rPr>
        <w:t>Efter afprøvning af ATC-baliser ved AM-1960, AM-2959, VU-2961 og U-1961</w:t>
      </w:r>
      <w:r w:rsidR="003255AA" w:rsidRPr="003255AA">
        <w:rPr>
          <w:rFonts w:ascii="Arial" w:hAnsi="Arial" w:cs="Arial"/>
          <w:i/>
          <w:iCs/>
          <w:lang w:eastAsia="da-DK"/>
        </w:rPr>
        <w:t xml:space="preserve"> </w:t>
      </w:r>
      <w:r w:rsidRPr="003255AA">
        <w:rPr>
          <w:rFonts w:ascii="Arial" w:hAnsi="Arial" w:cs="Arial"/>
          <w:i/>
          <w:iCs/>
          <w:lang w:eastAsia="da-DK"/>
        </w:rPr>
        <w:t>annulleres disse ved påsætning af låg.</w:t>
      </w:r>
      <w:r w:rsidR="003255AA" w:rsidRPr="003255AA">
        <w:rPr>
          <w:rFonts w:ascii="Arial" w:hAnsi="Arial" w:cs="Arial"/>
          <w:i/>
          <w:iCs/>
          <w:lang w:eastAsia="da-DK"/>
        </w:rPr>
        <w:t xml:space="preserve"> </w:t>
      </w:r>
      <w:r w:rsidRPr="003255AA">
        <w:rPr>
          <w:rFonts w:ascii="Arial" w:hAnsi="Arial" w:cs="Arial"/>
          <w:i/>
          <w:iCs/>
          <w:lang w:eastAsia="da-DK"/>
        </w:rPr>
        <w:t>Efter påske, når ATC på Næstved er afprøvet og afprøvningen af SP transitionszonen</w:t>
      </w:r>
      <w:r w:rsidR="003255AA" w:rsidRPr="003255AA">
        <w:rPr>
          <w:rFonts w:ascii="Arial" w:hAnsi="Arial" w:cs="Arial"/>
          <w:i/>
          <w:iCs/>
          <w:lang w:eastAsia="da-DK"/>
        </w:rPr>
        <w:t xml:space="preserve"> </w:t>
      </w:r>
      <w:r w:rsidRPr="003255AA">
        <w:rPr>
          <w:rFonts w:ascii="Arial" w:hAnsi="Arial" w:cs="Arial"/>
          <w:i/>
          <w:iCs/>
          <w:lang w:eastAsia="da-DK"/>
        </w:rPr>
        <w:t>er godkendt, fjernes alle midlertidige indgreb: Låg på baliser fjernes,</w:t>
      </w:r>
      <w:r w:rsidR="003255AA" w:rsidRPr="003255AA">
        <w:rPr>
          <w:rFonts w:ascii="Arial" w:hAnsi="Arial" w:cs="Arial"/>
          <w:i/>
          <w:iCs/>
          <w:lang w:eastAsia="da-DK"/>
        </w:rPr>
        <w:t xml:space="preserve"> </w:t>
      </w:r>
      <w:r w:rsidRPr="003255AA">
        <w:rPr>
          <w:rFonts w:ascii="Arial" w:hAnsi="Arial" w:cs="Arial"/>
          <w:i/>
          <w:iCs/>
          <w:lang w:eastAsia="da-DK"/>
        </w:rPr>
        <w:t>sikringer for grønt lys isættes og hvide kryds på signaler fjernes. Linjeblokken</w:t>
      </w:r>
      <w:r w:rsidR="003255AA" w:rsidRPr="003255AA">
        <w:rPr>
          <w:rFonts w:ascii="Arial" w:hAnsi="Arial" w:cs="Arial"/>
          <w:i/>
          <w:iCs/>
          <w:lang w:eastAsia="da-DK"/>
        </w:rPr>
        <w:t xml:space="preserve"> </w:t>
      </w:r>
      <w:r w:rsidRPr="003255AA">
        <w:rPr>
          <w:rFonts w:ascii="Arial" w:hAnsi="Arial" w:cs="Arial"/>
          <w:i/>
          <w:iCs/>
          <w:lang w:eastAsia="da-DK"/>
        </w:rPr>
        <w:t>Næ-Mog tillyses inklusiv SP transitionszonen i Mogenstrup.</w:t>
      </w:r>
    </w:p>
    <w:p w14:paraId="225CCAA2" w14:textId="0B4E393D" w:rsidR="00AF44FF" w:rsidRPr="005A1B82" w:rsidRDefault="00AF44FF" w:rsidP="003255AA">
      <w:pPr>
        <w:autoSpaceDE w:val="0"/>
        <w:autoSpaceDN w:val="0"/>
        <w:adjustRightInd w:val="0"/>
        <w:spacing w:line="240" w:lineRule="auto"/>
        <w:rPr>
          <w:rFonts w:ascii="Arial" w:hAnsi="Arial" w:cs="Arial"/>
          <w:i/>
          <w:iCs/>
          <w:lang w:eastAsia="da-DK"/>
        </w:rPr>
      </w:pPr>
    </w:p>
    <w:p w14:paraId="56224A89" w14:textId="77777777" w:rsidR="005A1B82" w:rsidRPr="005A1B82" w:rsidRDefault="005A1B82" w:rsidP="00360E5F">
      <w:pPr>
        <w:autoSpaceDE w:val="0"/>
        <w:autoSpaceDN w:val="0"/>
        <w:adjustRightInd w:val="0"/>
        <w:spacing w:line="240" w:lineRule="auto"/>
        <w:rPr>
          <w:rFonts w:ascii="Arial" w:hAnsi="Arial" w:cs="Arial"/>
          <w:i/>
          <w:iCs/>
          <w:lang w:eastAsia="da-DK"/>
        </w:rPr>
      </w:pPr>
      <w:r w:rsidRPr="005A1B82">
        <w:rPr>
          <w:rFonts w:ascii="Arial" w:hAnsi="Arial" w:cs="Arial"/>
          <w:i/>
          <w:iCs/>
          <w:lang w:eastAsia="da-DK"/>
        </w:rPr>
        <w:t>Afprøvning kan udføres løbende, i takt med at sikringsarbejdet bliver færdigt, og i det omfang som trafikken tillader.</w:t>
      </w:r>
    </w:p>
    <w:p w14:paraId="7C924315" w14:textId="77777777" w:rsidR="005A1B82" w:rsidRPr="005A1B82" w:rsidRDefault="005A1B82" w:rsidP="00360E5F">
      <w:pPr>
        <w:autoSpaceDE w:val="0"/>
        <w:autoSpaceDN w:val="0"/>
        <w:adjustRightInd w:val="0"/>
        <w:spacing w:line="240" w:lineRule="auto"/>
        <w:rPr>
          <w:rFonts w:ascii="Arial" w:hAnsi="Arial" w:cs="Arial"/>
          <w:i/>
          <w:iCs/>
          <w:lang w:eastAsia="da-DK"/>
        </w:rPr>
      </w:pPr>
    </w:p>
    <w:p w14:paraId="12246A41" w14:textId="77777777" w:rsidR="005A1B82" w:rsidRPr="005A1B82" w:rsidRDefault="005A1B82" w:rsidP="00360E5F">
      <w:pPr>
        <w:autoSpaceDE w:val="0"/>
        <w:autoSpaceDN w:val="0"/>
        <w:adjustRightInd w:val="0"/>
        <w:spacing w:line="240" w:lineRule="auto"/>
        <w:rPr>
          <w:rFonts w:ascii="Arial" w:hAnsi="Arial" w:cs="Arial"/>
          <w:i/>
          <w:iCs/>
          <w:lang w:eastAsia="da-DK"/>
        </w:rPr>
      </w:pPr>
      <w:r w:rsidRPr="005A1B82">
        <w:rPr>
          <w:rFonts w:ascii="Arial" w:hAnsi="Arial" w:cs="Arial"/>
          <w:i/>
          <w:iCs/>
          <w:lang w:eastAsia="da-DK"/>
        </w:rPr>
        <w:t>Det pointeres, at under hele ibrugtagningen er afvikling af togtrafikken under stationsbestyrerens ansvar. Alle arbejder aftales med stationsbestyrer, såvel som SR-arbejdsleder.</w:t>
      </w:r>
    </w:p>
    <w:p w14:paraId="0E3845EF" w14:textId="40F1AADF" w:rsidR="00C02221" w:rsidRPr="00B664C2" w:rsidRDefault="00B664C2" w:rsidP="00C02221">
      <w:pPr>
        <w:pStyle w:val="Overskrift2"/>
        <w:rPr>
          <w:rFonts w:ascii="Arial" w:hAnsi="Arial" w:cs="Arial"/>
        </w:rPr>
      </w:pPr>
      <w:bookmarkStart w:id="33" w:name="_Toc132116360"/>
      <w:r w:rsidRPr="00B664C2">
        <w:rPr>
          <w:rFonts w:ascii="Arial" w:hAnsi="Arial" w:cs="Arial"/>
        </w:rPr>
        <w:t>Fjernstyring</w:t>
      </w:r>
      <w:bookmarkEnd w:id="33"/>
    </w:p>
    <w:p w14:paraId="620E265C" w14:textId="515AA702" w:rsidR="00075065" w:rsidRPr="00B317FC" w:rsidRDefault="00075065" w:rsidP="00360E5F">
      <w:pPr>
        <w:autoSpaceDE w:val="0"/>
        <w:autoSpaceDN w:val="0"/>
        <w:adjustRightInd w:val="0"/>
        <w:spacing w:line="240" w:lineRule="auto"/>
        <w:rPr>
          <w:rFonts w:ascii="Arial" w:hAnsi="Arial" w:cs="Arial"/>
          <w:i/>
          <w:iCs/>
          <w:lang w:eastAsia="da-DK"/>
        </w:rPr>
      </w:pPr>
      <w:r w:rsidRPr="0051767A">
        <w:rPr>
          <w:rFonts w:ascii="Arial" w:hAnsi="Arial" w:cs="Arial"/>
          <w:i/>
          <w:iCs/>
          <w:lang w:eastAsia="da-DK"/>
        </w:rPr>
        <w:t>(</w:t>
      </w:r>
      <w:r w:rsidR="007805FC" w:rsidRPr="0051767A">
        <w:rPr>
          <w:rFonts w:ascii="Arial" w:hAnsi="Arial" w:cs="Arial"/>
          <w:i/>
          <w:iCs/>
          <w:lang w:eastAsia="da-DK"/>
        </w:rPr>
        <w:t>Eksempel 1</w:t>
      </w:r>
      <w:r w:rsidRPr="0051767A">
        <w:rPr>
          <w:rFonts w:ascii="Arial" w:hAnsi="Arial" w:cs="Arial"/>
          <w:i/>
          <w:iCs/>
          <w:lang w:eastAsia="da-DK"/>
        </w:rPr>
        <w:t>)</w:t>
      </w:r>
    </w:p>
    <w:p w14:paraId="53E290BB" w14:textId="77777777" w:rsidR="00075065" w:rsidRPr="00360E5F" w:rsidRDefault="00075065" w:rsidP="00360E5F">
      <w:pPr>
        <w:autoSpaceDE w:val="0"/>
        <w:autoSpaceDN w:val="0"/>
        <w:adjustRightInd w:val="0"/>
        <w:spacing w:line="240" w:lineRule="auto"/>
        <w:rPr>
          <w:rFonts w:ascii="Arial" w:hAnsi="Arial" w:cs="Arial"/>
          <w:i/>
          <w:iCs/>
          <w:lang w:eastAsia="da-DK"/>
        </w:rPr>
      </w:pPr>
      <w:r w:rsidRPr="00360E5F">
        <w:rPr>
          <w:rFonts w:ascii="Arial" w:hAnsi="Arial" w:cs="Arial"/>
          <w:i/>
          <w:iCs/>
          <w:lang w:eastAsia="da-DK"/>
        </w:rPr>
        <w:t>Fjernstyringsunderstationen i Vigerslev ombygges, så den stemmer overens med I/O-lister. I/O- og datalister samt billeder i centralen tilpasses ændringer i det trafikale grundlag samt de godkendte I/O-lister, datalister og billeder.</w:t>
      </w:r>
    </w:p>
    <w:p w14:paraId="1BC0AB8F" w14:textId="77777777" w:rsidR="00075065" w:rsidRPr="00360E5F" w:rsidRDefault="00075065" w:rsidP="00360E5F">
      <w:pPr>
        <w:autoSpaceDE w:val="0"/>
        <w:autoSpaceDN w:val="0"/>
        <w:adjustRightInd w:val="0"/>
        <w:spacing w:line="240" w:lineRule="auto"/>
        <w:rPr>
          <w:rFonts w:ascii="Arial" w:hAnsi="Arial" w:cs="Arial"/>
          <w:i/>
          <w:iCs/>
          <w:lang w:eastAsia="da-DK"/>
        </w:rPr>
      </w:pPr>
      <w:r w:rsidRPr="00360E5F">
        <w:rPr>
          <w:rFonts w:ascii="Arial" w:hAnsi="Arial" w:cs="Arial"/>
          <w:i/>
          <w:iCs/>
          <w:lang w:eastAsia="da-DK"/>
        </w:rPr>
        <w:t>Efter tillysning af sikringsanlægget gennemføres massetest af fjernstyringsændringerne. Efter godkendt massetest indlægges ændringer med en release i DCTC-systemet og ændringerne tillyses.</w:t>
      </w:r>
    </w:p>
    <w:p w14:paraId="49825F12" w14:textId="77777777" w:rsidR="00075065" w:rsidRPr="00360E5F" w:rsidRDefault="00075065" w:rsidP="00360E5F">
      <w:pPr>
        <w:autoSpaceDE w:val="0"/>
        <w:autoSpaceDN w:val="0"/>
        <w:adjustRightInd w:val="0"/>
        <w:spacing w:line="240" w:lineRule="auto"/>
        <w:rPr>
          <w:rFonts w:ascii="Arial" w:hAnsi="Arial" w:cs="Arial"/>
          <w:i/>
          <w:iCs/>
          <w:lang w:eastAsia="da-DK"/>
        </w:rPr>
      </w:pPr>
      <w:r w:rsidRPr="00360E5F">
        <w:rPr>
          <w:rFonts w:ascii="Arial" w:hAnsi="Arial" w:cs="Arial"/>
          <w:i/>
          <w:iCs/>
          <w:lang w:eastAsia="da-DK"/>
        </w:rPr>
        <w:t>Tillysning senest den 22.07.21 kl. 13.45</w:t>
      </w:r>
    </w:p>
    <w:p w14:paraId="1E151FBF" w14:textId="79B2F92D" w:rsidR="00C02221" w:rsidRDefault="00C02221" w:rsidP="00C02221">
      <w:pPr>
        <w:autoSpaceDE w:val="0"/>
        <w:autoSpaceDN w:val="0"/>
        <w:adjustRightInd w:val="0"/>
        <w:spacing w:line="240" w:lineRule="auto"/>
        <w:rPr>
          <w:rFonts w:ascii="Arial" w:hAnsi="Arial" w:cs="Arial"/>
          <w:i/>
          <w:iCs/>
          <w:lang w:eastAsia="da-DK"/>
        </w:rPr>
      </w:pPr>
    </w:p>
    <w:p w14:paraId="47E60648" w14:textId="33774728" w:rsidR="007805FC" w:rsidRPr="00B317FC" w:rsidRDefault="007805FC" w:rsidP="00360E5F">
      <w:pPr>
        <w:autoSpaceDE w:val="0"/>
        <w:autoSpaceDN w:val="0"/>
        <w:adjustRightInd w:val="0"/>
        <w:spacing w:line="240" w:lineRule="auto"/>
        <w:rPr>
          <w:rFonts w:ascii="Arial" w:hAnsi="Arial" w:cs="Arial"/>
          <w:i/>
          <w:iCs/>
          <w:lang w:eastAsia="da-DK"/>
        </w:rPr>
      </w:pPr>
      <w:r w:rsidRPr="0051767A">
        <w:rPr>
          <w:rFonts w:ascii="Arial" w:hAnsi="Arial" w:cs="Arial"/>
          <w:i/>
          <w:iCs/>
          <w:lang w:eastAsia="da-DK"/>
        </w:rPr>
        <w:t>(Eksempel 2)</w:t>
      </w:r>
    </w:p>
    <w:p w14:paraId="5EAC90FF" w14:textId="4CFA1C2B" w:rsidR="00C02221" w:rsidRPr="00C02221" w:rsidRDefault="00C02221" w:rsidP="00360E5F">
      <w:pPr>
        <w:autoSpaceDE w:val="0"/>
        <w:autoSpaceDN w:val="0"/>
        <w:adjustRightInd w:val="0"/>
        <w:spacing w:line="240" w:lineRule="auto"/>
        <w:rPr>
          <w:rFonts w:ascii="Arial" w:hAnsi="Arial" w:cs="Arial"/>
          <w:i/>
          <w:iCs/>
          <w:lang w:eastAsia="da-DK"/>
        </w:rPr>
      </w:pPr>
      <w:r w:rsidRPr="00C02221">
        <w:rPr>
          <w:rFonts w:ascii="Arial" w:hAnsi="Arial" w:cs="Arial"/>
          <w:i/>
          <w:iCs/>
          <w:lang w:eastAsia="da-DK"/>
        </w:rPr>
        <w:lastRenderedPageBreak/>
        <w:t>Ombygning af fjernstyringsunderstationen foretages i en periode på 2 uger frem til torsdag den 22.07.2021.</w:t>
      </w:r>
    </w:p>
    <w:p w14:paraId="3E5D0889" w14:textId="77777777" w:rsidR="00C02221" w:rsidRPr="00C02221" w:rsidRDefault="00C02221" w:rsidP="00360E5F">
      <w:pPr>
        <w:autoSpaceDE w:val="0"/>
        <w:autoSpaceDN w:val="0"/>
        <w:adjustRightInd w:val="0"/>
        <w:spacing w:line="240" w:lineRule="auto"/>
        <w:rPr>
          <w:rFonts w:ascii="Arial" w:hAnsi="Arial" w:cs="Arial"/>
          <w:i/>
          <w:iCs/>
          <w:lang w:eastAsia="da-DK"/>
        </w:rPr>
      </w:pPr>
      <w:r w:rsidRPr="00C02221">
        <w:rPr>
          <w:rFonts w:ascii="Arial" w:hAnsi="Arial" w:cs="Arial"/>
          <w:i/>
          <w:iCs/>
          <w:lang w:eastAsia="da-DK"/>
        </w:rPr>
        <w:t>Massetest sker i perioden fra den 13.07.2021 og frem til den 22.07.2021. Datareleasen indlægges den 22.07.2021 og samme dag tillyses ændringerne.</w:t>
      </w:r>
    </w:p>
    <w:p w14:paraId="05A9B95C" w14:textId="2CFED120" w:rsidR="00C02221" w:rsidRDefault="00C02221" w:rsidP="00360E5F">
      <w:pPr>
        <w:autoSpaceDE w:val="0"/>
        <w:autoSpaceDN w:val="0"/>
        <w:adjustRightInd w:val="0"/>
        <w:spacing w:line="240" w:lineRule="auto"/>
        <w:rPr>
          <w:rFonts w:ascii="Arial" w:hAnsi="Arial" w:cs="Arial"/>
          <w:i/>
          <w:iCs/>
          <w:lang w:eastAsia="da-DK"/>
        </w:rPr>
      </w:pPr>
      <w:r w:rsidRPr="00C02221">
        <w:rPr>
          <w:rFonts w:ascii="Arial" w:hAnsi="Arial" w:cs="Arial"/>
          <w:i/>
          <w:iCs/>
          <w:lang w:eastAsia="da-DK"/>
        </w:rPr>
        <w:t>Der skal være understationsbemanding frem til torsdag 22.07.2021 Kl. 14.00.</w:t>
      </w:r>
    </w:p>
    <w:p w14:paraId="46A99217" w14:textId="7256518C" w:rsidR="0039418A" w:rsidRDefault="0039418A" w:rsidP="00C02221">
      <w:pPr>
        <w:rPr>
          <w:rFonts w:ascii="Arial" w:hAnsi="Arial" w:cs="Arial"/>
          <w:i/>
          <w:iCs/>
        </w:rPr>
      </w:pPr>
    </w:p>
    <w:p w14:paraId="748355DA" w14:textId="1E6F595E" w:rsidR="0039418A" w:rsidRPr="00B664C2" w:rsidRDefault="0039418A" w:rsidP="0039418A">
      <w:pPr>
        <w:pStyle w:val="Overskrift2"/>
        <w:rPr>
          <w:rFonts w:ascii="Arial" w:hAnsi="Arial" w:cs="Arial"/>
        </w:rPr>
      </w:pPr>
      <w:bookmarkStart w:id="34" w:name="_Toc132116361"/>
      <w:r w:rsidRPr="00B664C2">
        <w:rPr>
          <w:rFonts w:ascii="Arial" w:hAnsi="Arial" w:cs="Arial"/>
        </w:rPr>
        <w:t>ATC</w:t>
      </w:r>
      <w:bookmarkEnd w:id="34"/>
    </w:p>
    <w:p w14:paraId="72C7A648" w14:textId="70431FD9" w:rsidR="0039418A" w:rsidRPr="00360E5F" w:rsidRDefault="0039418A" w:rsidP="0039418A">
      <w:pPr>
        <w:autoSpaceDE w:val="0"/>
        <w:autoSpaceDN w:val="0"/>
        <w:adjustRightInd w:val="0"/>
        <w:spacing w:line="240" w:lineRule="auto"/>
        <w:rPr>
          <w:rFonts w:ascii="Arial" w:hAnsi="Arial" w:cs="Arial"/>
          <w:i/>
          <w:iCs/>
          <w:lang w:eastAsia="da-DK"/>
        </w:rPr>
      </w:pPr>
      <w:r w:rsidRPr="00360E5F">
        <w:rPr>
          <w:rFonts w:ascii="Arial" w:hAnsi="Arial" w:cs="Arial"/>
          <w:i/>
          <w:iCs/>
          <w:lang w:eastAsia="da-DK"/>
        </w:rPr>
        <w:t>(tekst til inspiration)</w:t>
      </w:r>
    </w:p>
    <w:p w14:paraId="4DC45C64" w14:textId="787F9DAA" w:rsidR="0039418A" w:rsidRPr="0039418A" w:rsidRDefault="0039418A" w:rsidP="00360E5F">
      <w:pPr>
        <w:autoSpaceDE w:val="0"/>
        <w:autoSpaceDN w:val="0"/>
        <w:adjustRightInd w:val="0"/>
        <w:spacing w:line="240" w:lineRule="auto"/>
        <w:rPr>
          <w:rFonts w:ascii="Arial" w:hAnsi="Arial" w:cs="Arial"/>
          <w:i/>
          <w:iCs/>
          <w:lang w:eastAsia="da-DK"/>
        </w:rPr>
      </w:pPr>
      <w:r w:rsidRPr="0039418A">
        <w:rPr>
          <w:rFonts w:ascii="Arial" w:hAnsi="Arial" w:cs="Arial"/>
          <w:i/>
          <w:iCs/>
          <w:lang w:eastAsia="da-DK"/>
        </w:rPr>
        <w:t xml:space="preserve">Der laves atc omklamring efter bilag </w:t>
      </w:r>
      <w:r w:rsidR="0051767A">
        <w:rPr>
          <w:rFonts w:ascii="Arial" w:hAnsi="Arial" w:cs="Arial"/>
          <w:i/>
          <w:iCs/>
          <w:lang w:eastAsia="da-DK"/>
        </w:rPr>
        <w:t>2</w:t>
      </w:r>
      <w:r w:rsidRPr="0039418A">
        <w:rPr>
          <w:rFonts w:ascii="Arial" w:hAnsi="Arial" w:cs="Arial"/>
          <w:i/>
          <w:iCs/>
          <w:lang w:eastAsia="da-DK"/>
        </w:rPr>
        <w:t xml:space="preserve"> så den er gæl</w:t>
      </w:r>
      <w:r w:rsidR="0051767A">
        <w:rPr>
          <w:rFonts w:ascii="Arial" w:hAnsi="Arial" w:cs="Arial"/>
          <w:i/>
          <w:iCs/>
          <w:lang w:eastAsia="da-DK"/>
        </w:rPr>
        <w:t>d</w:t>
      </w:r>
      <w:r w:rsidRPr="0039418A">
        <w:rPr>
          <w:rFonts w:ascii="Arial" w:hAnsi="Arial" w:cs="Arial"/>
          <w:i/>
          <w:iCs/>
          <w:lang w:eastAsia="da-DK"/>
        </w:rPr>
        <w:t>ende fra den 02</w:t>
      </w:r>
      <w:r>
        <w:rPr>
          <w:rFonts w:ascii="Arial" w:hAnsi="Arial" w:cs="Arial"/>
          <w:i/>
          <w:iCs/>
          <w:lang w:eastAsia="da-DK"/>
        </w:rPr>
        <w:t>.</w:t>
      </w:r>
      <w:r w:rsidRPr="0039418A">
        <w:rPr>
          <w:rFonts w:ascii="Arial" w:hAnsi="Arial" w:cs="Arial"/>
          <w:i/>
          <w:iCs/>
          <w:lang w:eastAsia="da-DK"/>
        </w:rPr>
        <w:t xml:space="preserve"> juli. Kl</w:t>
      </w:r>
      <w:r>
        <w:rPr>
          <w:rFonts w:ascii="Arial" w:hAnsi="Arial" w:cs="Arial"/>
          <w:i/>
          <w:iCs/>
          <w:lang w:eastAsia="da-DK"/>
        </w:rPr>
        <w:t>.</w:t>
      </w:r>
      <w:r w:rsidRPr="0039418A">
        <w:rPr>
          <w:rFonts w:ascii="Arial" w:hAnsi="Arial" w:cs="Arial"/>
          <w:i/>
          <w:iCs/>
          <w:lang w:eastAsia="da-DK"/>
        </w:rPr>
        <w:t xml:space="preserve"> 21.00</w:t>
      </w:r>
    </w:p>
    <w:p w14:paraId="011952F5" w14:textId="16D48207" w:rsidR="0039418A" w:rsidRPr="0039418A" w:rsidRDefault="0039418A" w:rsidP="00360E5F">
      <w:pPr>
        <w:autoSpaceDE w:val="0"/>
        <w:autoSpaceDN w:val="0"/>
        <w:adjustRightInd w:val="0"/>
        <w:spacing w:line="240" w:lineRule="auto"/>
        <w:rPr>
          <w:rFonts w:ascii="Arial" w:hAnsi="Arial" w:cs="Arial"/>
          <w:i/>
          <w:iCs/>
          <w:lang w:eastAsia="da-DK"/>
        </w:rPr>
      </w:pPr>
      <w:r w:rsidRPr="0039418A">
        <w:rPr>
          <w:rFonts w:ascii="Arial" w:hAnsi="Arial" w:cs="Arial"/>
          <w:i/>
          <w:iCs/>
          <w:lang w:eastAsia="da-DK"/>
        </w:rPr>
        <w:t>Atc omklamr</w:t>
      </w:r>
      <w:r w:rsidR="0051767A">
        <w:rPr>
          <w:rFonts w:ascii="Arial" w:hAnsi="Arial" w:cs="Arial"/>
          <w:i/>
          <w:iCs/>
          <w:lang w:eastAsia="da-DK"/>
        </w:rPr>
        <w:t>ingen</w:t>
      </w:r>
      <w:r w:rsidRPr="0039418A">
        <w:rPr>
          <w:rFonts w:ascii="Arial" w:hAnsi="Arial" w:cs="Arial"/>
          <w:i/>
          <w:iCs/>
          <w:lang w:eastAsia="da-DK"/>
        </w:rPr>
        <w:t xml:space="preserve"> fjernes inden tillysning i totalspærring den 11</w:t>
      </w:r>
      <w:r>
        <w:rPr>
          <w:rFonts w:ascii="Arial" w:hAnsi="Arial" w:cs="Arial"/>
          <w:i/>
          <w:iCs/>
          <w:lang w:eastAsia="da-DK"/>
        </w:rPr>
        <w:t>.</w:t>
      </w:r>
      <w:r w:rsidRPr="0039418A">
        <w:rPr>
          <w:rFonts w:ascii="Arial" w:hAnsi="Arial" w:cs="Arial"/>
          <w:i/>
          <w:iCs/>
          <w:lang w:eastAsia="da-DK"/>
        </w:rPr>
        <w:t xml:space="preserve"> juli kl. 23.59 </w:t>
      </w:r>
    </w:p>
    <w:p w14:paraId="29713389" w14:textId="7554A863" w:rsidR="00C02221" w:rsidRDefault="0039418A" w:rsidP="00360E5F">
      <w:pPr>
        <w:autoSpaceDE w:val="0"/>
        <w:autoSpaceDN w:val="0"/>
        <w:adjustRightInd w:val="0"/>
        <w:spacing w:line="240" w:lineRule="auto"/>
        <w:rPr>
          <w:rFonts w:ascii="Arial" w:hAnsi="Arial" w:cs="Arial"/>
          <w:i/>
          <w:iCs/>
          <w:lang w:eastAsia="da-DK"/>
        </w:rPr>
      </w:pPr>
      <w:r w:rsidRPr="0039418A">
        <w:rPr>
          <w:rFonts w:ascii="Arial" w:hAnsi="Arial" w:cs="Arial"/>
          <w:i/>
          <w:iCs/>
          <w:lang w:eastAsia="da-DK"/>
        </w:rPr>
        <w:t>Balisen PU F2 fjernes under omklamringen og at BFM1069v og ny linieleder til PU H1 ikke etableres før omklamringsbaliserne er fjernet</w:t>
      </w:r>
      <w:r w:rsidR="00493AD7">
        <w:rPr>
          <w:rFonts w:ascii="Arial" w:hAnsi="Arial" w:cs="Arial"/>
          <w:i/>
          <w:iCs/>
          <w:lang w:eastAsia="da-DK"/>
        </w:rPr>
        <w:t>.</w:t>
      </w:r>
    </w:p>
    <w:p w14:paraId="07BE0CC2" w14:textId="634CA50E" w:rsidR="007A671C" w:rsidRPr="00B02266" w:rsidRDefault="007A671C" w:rsidP="007A671C">
      <w:pPr>
        <w:pStyle w:val="Overskrift1"/>
        <w:rPr>
          <w:rFonts w:ascii="Arial" w:hAnsi="Arial" w:cs="Arial"/>
        </w:rPr>
      </w:pPr>
      <w:bookmarkStart w:id="35" w:name="_Toc132116362"/>
      <w:r w:rsidRPr="00B02266">
        <w:rPr>
          <w:rFonts w:ascii="Arial" w:hAnsi="Arial" w:cs="Arial"/>
        </w:rPr>
        <w:lastRenderedPageBreak/>
        <w:t>Bilag</w:t>
      </w:r>
      <w:bookmarkEnd w:id="35"/>
    </w:p>
    <w:p w14:paraId="7FA5D2C1" w14:textId="76FA3897" w:rsidR="00216E63" w:rsidRPr="00216E63" w:rsidRDefault="00216E63" w:rsidP="00360E5F">
      <w:pPr>
        <w:autoSpaceDE w:val="0"/>
        <w:autoSpaceDN w:val="0"/>
        <w:adjustRightInd w:val="0"/>
        <w:spacing w:line="240" w:lineRule="auto"/>
        <w:rPr>
          <w:rFonts w:ascii="Arial" w:hAnsi="Arial" w:cs="Arial"/>
          <w:i/>
          <w:iCs/>
          <w:lang w:eastAsia="da-DK"/>
        </w:rPr>
      </w:pPr>
      <w:r w:rsidRPr="0051767A">
        <w:rPr>
          <w:rFonts w:ascii="Arial" w:hAnsi="Arial" w:cs="Arial"/>
          <w:i/>
          <w:iCs/>
          <w:lang w:eastAsia="da-DK"/>
        </w:rPr>
        <w:t>Eksempler på bilagsd</w:t>
      </w:r>
      <w:r w:rsidR="00493AD7" w:rsidRPr="0051767A">
        <w:rPr>
          <w:rFonts w:ascii="Arial" w:hAnsi="Arial" w:cs="Arial"/>
          <w:i/>
          <w:iCs/>
          <w:lang w:eastAsia="da-DK"/>
        </w:rPr>
        <w:t>o</w:t>
      </w:r>
      <w:r w:rsidRPr="0051767A">
        <w:rPr>
          <w:rFonts w:ascii="Arial" w:hAnsi="Arial" w:cs="Arial"/>
          <w:i/>
          <w:iCs/>
          <w:lang w:eastAsia="da-DK"/>
        </w:rPr>
        <w:t>kumenter:</w:t>
      </w:r>
    </w:p>
    <w:p w14:paraId="7450818B" w14:textId="2C104D54" w:rsidR="00216E63" w:rsidRPr="00360E5F" w:rsidRDefault="00216E63" w:rsidP="00360E5F">
      <w:pPr>
        <w:autoSpaceDE w:val="0"/>
        <w:autoSpaceDN w:val="0"/>
        <w:adjustRightInd w:val="0"/>
        <w:spacing w:line="240" w:lineRule="auto"/>
        <w:rPr>
          <w:rFonts w:ascii="Arial" w:hAnsi="Arial" w:cs="Arial"/>
          <w:i/>
          <w:iCs/>
          <w:lang w:eastAsia="da-DK"/>
        </w:rPr>
      </w:pPr>
    </w:p>
    <w:p w14:paraId="1D811146" w14:textId="77777777" w:rsidR="00216E63" w:rsidRPr="00360E5F" w:rsidRDefault="00216E63" w:rsidP="00360E5F">
      <w:pPr>
        <w:pStyle w:val="Listeafsnit"/>
        <w:numPr>
          <w:ilvl w:val="0"/>
          <w:numId w:val="49"/>
        </w:numPr>
        <w:autoSpaceDE w:val="0"/>
        <w:autoSpaceDN w:val="0"/>
        <w:adjustRightInd w:val="0"/>
        <w:spacing w:line="240" w:lineRule="auto"/>
        <w:rPr>
          <w:rFonts w:ascii="Arial" w:hAnsi="Arial" w:cs="Arial"/>
          <w:i/>
          <w:iCs/>
          <w:lang w:eastAsia="da-DK"/>
        </w:rPr>
      </w:pPr>
      <w:r w:rsidRPr="00360E5F">
        <w:rPr>
          <w:rFonts w:ascii="Arial" w:hAnsi="Arial" w:cs="Arial"/>
          <w:i/>
          <w:iCs/>
          <w:lang w:eastAsia="da-DK"/>
        </w:rPr>
        <w:t>Bemandingsplan for ibrugtagning</w:t>
      </w:r>
    </w:p>
    <w:p w14:paraId="7B806B64" w14:textId="77777777" w:rsidR="00216E63" w:rsidRPr="00360E5F" w:rsidRDefault="00216E63" w:rsidP="00360E5F">
      <w:pPr>
        <w:pStyle w:val="Listeafsnit"/>
        <w:numPr>
          <w:ilvl w:val="0"/>
          <w:numId w:val="49"/>
        </w:numPr>
        <w:autoSpaceDE w:val="0"/>
        <w:autoSpaceDN w:val="0"/>
        <w:adjustRightInd w:val="0"/>
        <w:spacing w:line="240" w:lineRule="auto"/>
        <w:rPr>
          <w:rFonts w:ascii="Arial" w:hAnsi="Arial" w:cs="Arial"/>
          <w:i/>
          <w:iCs/>
          <w:lang w:eastAsia="da-DK"/>
        </w:rPr>
      </w:pPr>
      <w:r w:rsidRPr="00360E5F">
        <w:rPr>
          <w:rFonts w:ascii="Arial" w:hAnsi="Arial" w:cs="Arial"/>
          <w:i/>
          <w:iCs/>
          <w:lang w:eastAsia="da-DK"/>
        </w:rPr>
        <w:t>Telefonliste for ibrugtagning</w:t>
      </w:r>
    </w:p>
    <w:p w14:paraId="08A4C7AE" w14:textId="77777777" w:rsidR="00216E63" w:rsidRPr="00360E5F" w:rsidRDefault="00216E63" w:rsidP="00360E5F">
      <w:pPr>
        <w:pStyle w:val="Listeafsnit"/>
        <w:numPr>
          <w:ilvl w:val="0"/>
          <w:numId w:val="49"/>
        </w:numPr>
        <w:autoSpaceDE w:val="0"/>
        <w:autoSpaceDN w:val="0"/>
        <w:adjustRightInd w:val="0"/>
        <w:spacing w:line="240" w:lineRule="auto"/>
        <w:rPr>
          <w:rFonts w:ascii="Arial" w:hAnsi="Arial" w:cs="Arial"/>
          <w:i/>
          <w:iCs/>
          <w:lang w:eastAsia="da-DK"/>
        </w:rPr>
      </w:pPr>
      <w:r w:rsidRPr="00360E5F">
        <w:rPr>
          <w:rFonts w:ascii="Arial" w:hAnsi="Arial" w:cs="Arial"/>
          <w:i/>
          <w:iCs/>
          <w:lang w:eastAsia="da-DK"/>
        </w:rPr>
        <w:t>Indregulerings- og afprøvningsplan (Tidsplan)</w:t>
      </w:r>
    </w:p>
    <w:p w14:paraId="348D0480" w14:textId="77777777" w:rsidR="00216E63" w:rsidRPr="00360E5F" w:rsidRDefault="00216E63" w:rsidP="00360E5F">
      <w:pPr>
        <w:pStyle w:val="Listeafsnit"/>
        <w:numPr>
          <w:ilvl w:val="0"/>
          <w:numId w:val="49"/>
        </w:numPr>
        <w:autoSpaceDE w:val="0"/>
        <w:autoSpaceDN w:val="0"/>
        <w:adjustRightInd w:val="0"/>
        <w:spacing w:line="240" w:lineRule="auto"/>
        <w:rPr>
          <w:rFonts w:ascii="Arial" w:hAnsi="Arial" w:cs="Arial"/>
          <w:i/>
          <w:iCs/>
          <w:lang w:eastAsia="da-DK"/>
        </w:rPr>
      </w:pPr>
      <w:r w:rsidRPr="00360E5F">
        <w:rPr>
          <w:rFonts w:ascii="Arial" w:hAnsi="Arial" w:cs="Arial"/>
          <w:i/>
          <w:iCs/>
          <w:lang w:eastAsia="da-DK"/>
        </w:rPr>
        <w:t xml:space="preserve">Jernbanesikkerhedsplan 194-4 </w:t>
      </w:r>
    </w:p>
    <w:p w14:paraId="20F2755F" w14:textId="77777777" w:rsidR="00216E63" w:rsidRPr="00360E5F" w:rsidRDefault="00216E63" w:rsidP="00360E5F">
      <w:pPr>
        <w:pStyle w:val="Listeafsnit"/>
        <w:numPr>
          <w:ilvl w:val="0"/>
          <w:numId w:val="49"/>
        </w:numPr>
        <w:autoSpaceDE w:val="0"/>
        <w:autoSpaceDN w:val="0"/>
        <w:adjustRightInd w:val="0"/>
        <w:spacing w:line="240" w:lineRule="auto"/>
        <w:rPr>
          <w:rFonts w:ascii="Arial" w:hAnsi="Arial" w:cs="Arial"/>
          <w:i/>
          <w:iCs/>
          <w:lang w:eastAsia="da-DK"/>
        </w:rPr>
      </w:pPr>
      <w:r w:rsidRPr="00360E5F">
        <w:rPr>
          <w:rFonts w:ascii="Arial" w:hAnsi="Arial" w:cs="Arial"/>
          <w:i/>
          <w:iCs/>
          <w:lang w:eastAsia="da-DK"/>
        </w:rPr>
        <w:t xml:space="preserve">Sporspærringscirkulære  </w:t>
      </w:r>
    </w:p>
    <w:p w14:paraId="108D934F" w14:textId="77777777" w:rsidR="00216E63" w:rsidRPr="00360E5F" w:rsidRDefault="00216E63" w:rsidP="00360E5F">
      <w:pPr>
        <w:pStyle w:val="Listeafsnit"/>
        <w:numPr>
          <w:ilvl w:val="0"/>
          <w:numId w:val="49"/>
        </w:numPr>
        <w:autoSpaceDE w:val="0"/>
        <w:autoSpaceDN w:val="0"/>
        <w:adjustRightInd w:val="0"/>
        <w:spacing w:line="240" w:lineRule="auto"/>
        <w:rPr>
          <w:rFonts w:ascii="Arial" w:hAnsi="Arial" w:cs="Arial"/>
          <w:i/>
          <w:iCs/>
          <w:lang w:eastAsia="da-DK"/>
        </w:rPr>
      </w:pPr>
      <w:r w:rsidRPr="00360E5F">
        <w:rPr>
          <w:rFonts w:ascii="Arial" w:hAnsi="Arial" w:cs="Arial"/>
          <w:i/>
          <w:iCs/>
          <w:lang w:eastAsia="da-DK"/>
        </w:rPr>
        <w:t>Trafikalt cirkulære (drejebog)</w:t>
      </w:r>
    </w:p>
    <w:p w14:paraId="2258F05A" w14:textId="77777777" w:rsidR="00216E63" w:rsidRPr="00360E5F" w:rsidRDefault="00216E63" w:rsidP="00360E5F">
      <w:pPr>
        <w:pStyle w:val="Listeafsnit"/>
        <w:numPr>
          <w:ilvl w:val="0"/>
          <w:numId w:val="49"/>
        </w:numPr>
        <w:autoSpaceDE w:val="0"/>
        <w:autoSpaceDN w:val="0"/>
        <w:adjustRightInd w:val="0"/>
        <w:spacing w:line="240" w:lineRule="auto"/>
        <w:rPr>
          <w:rFonts w:ascii="Arial" w:hAnsi="Arial" w:cs="Arial"/>
          <w:i/>
          <w:iCs/>
          <w:lang w:eastAsia="da-DK"/>
        </w:rPr>
      </w:pPr>
      <w:r w:rsidRPr="00360E5F">
        <w:rPr>
          <w:rFonts w:ascii="Arial" w:hAnsi="Arial" w:cs="Arial"/>
          <w:i/>
          <w:iCs/>
          <w:lang w:eastAsia="da-DK"/>
        </w:rPr>
        <w:t xml:space="preserve">Aflåsning af skifter samt annullering af signaler </w:t>
      </w:r>
    </w:p>
    <w:p w14:paraId="49097E71" w14:textId="77777777" w:rsidR="00216E63" w:rsidRPr="00360E5F" w:rsidRDefault="00216E63" w:rsidP="00360E5F">
      <w:pPr>
        <w:pStyle w:val="Listeafsnit"/>
        <w:numPr>
          <w:ilvl w:val="0"/>
          <w:numId w:val="49"/>
        </w:numPr>
        <w:autoSpaceDE w:val="0"/>
        <w:autoSpaceDN w:val="0"/>
        <w:adjustRightInd w:val="0"/>
        <w:spacing w:line="240" w:lineRule="auto"/>
        <w:rPr>
          <w:rFonts w:ascii="Arial" w:hAnsi="Arial" w:cs="Arial"/>
          <w:i/>
          <w:iCs/>
          <w:lang w:eastAsia="da-DK"/>
        </w:rPr>
      </w:pPr>
      <w:r w:rsidRPr="00360E5F">
        <w:rPr>
          <w:rFonts w:ascii="Arial" w:hAnsi="Arial" w:cs="Arial"/>
          <w:i/>
          <w:iCs/>
          <w:lang w:eastAsia="da-DK"/>
        </w:rPr>
        <w:t xml:space="preserve">Dispensation for oplåsning af sporskifter </w:t>
      </w:r>
    </w:p>
    <w:p w14:paraId="0C449569" w14:textId="77777777" w:rsidR="00216E63" w:rsidRPr="00360E5F" w:rsidRDefault="00216E63" w:rsidP="00360E5F">
      <w:pPr>
        <w:pStyle w:val="Listeafsnit"/>
        <w:numPr>
          <w:ilvl w:val="0"/>
          <w:numId w:val="49"/>
        </w:numPr>
        <w:autoSpaceDE w:val="0"/>
        <w:autoSpaceDN w:val="0"/>
        <w:adjustRightInd w:val="0"/>
        <w:spacing w:line="240" w:lineRule="auto"/>
        <w:rPr>
          <w:rFonts w:ascii="Arial" w:hAnsi="Arial" w:cs="Arial"/>
          <w:i/>
          <w:iCs/>
          <w:lang w:eastAsia="da-DK"/>
        </w:rPr>
      </w:pPr>
      <w:r w:rsidRPr="00360E5F">
        <w:rPr>
          <w:rFonts w:ascii="Arial" w:hAnsi="Arial" w:cs="Arial"/>
          <w:i/>
          <w:iCs/>
          <w:lang w:eastAsia="da-DK"/>
        </w:rPr>
        <w:t xml:space="preserve">Atc omklamringsplaner </w:t>
      </w:r>
    </w:p>
    <w:p w14:paraId="08734B63" w14:textId="77777777" w:rsidR="00216E63" w:rsidRDefault="00216E63" w:rsidP="00216E63">
      <w:pPr>
        <w:pStyle w:val="Listeafsnit"/>
        <w:numPr>
          <w:ilvl w:val="0"/>
          <w:numId w:val="0"/>
        </w:numPr>
        <w:ind w:left="720"/>
        <w:rPr>
          <w:rFonts w:ascii="Arial" w:hAnsi="Arial" w:cs="Arial"/>
          <w:lang w:eastAsia="da-DK"/>
        </w:rPr>
      </w:pPr>
    </w:p>
    <w:sectPr w:rsidR="00216E63" w:rsidSect="00662FAA">
      <w:headerReference w:type="even" r:id="rId16"/>
      <w:headerReference w:type="default" r:id="rId17"/>
      <w:footerReference w:type="default" r:id="rId18"/>
      <w:headerReference w:type="first" r:id="rId19"/>
      <w:footerReference w:type="first" r:id="rId20"/>
      <w:pgSz w:w="11906" w:h="16838" w:code="9"/>
      <w:pgMar w:top="1559" w:right="707" w:bottom="1191" w:left="1134" w:header="709"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5837A" w14:textId="77777777" w:rsidR="009D3730" w:rsidRDefault="009D3730" w:rsidP="009E45CC">
      <w:pPr>
        <w:spacing w:line="240" w:lineRule="auto"/>
      </w:pPr>
      <w:r>
        <w:separator/>
      </w:r>
    </w:p>
  </w:endnote>
  <w:endnote w:type="continuationSeparator" w:id="0">
    <w:p w14:paraId="7173C72B" w14:textId="77777777" w:rsidR="009D3730" w:rsidRDefault="009D3730" w:rsidP="009E45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A478" w14:textId="77777777" w:rsidR="00F50A5F" w:rsidRDefault="002E1D5F">
    <w:pPr>
      <w:pStyle w:val="Sidefod"/>
    </w:pPr>
    <w:r w:rsidRPr="00DF29F6">
      <w:rPr>
        <w:noProof/>
        <w:lang w:eastAsia="da-DK"/>
      </w:rPr>
      <w:drawing>
        <wp:anchor distT="0" distB="0" distL="114300" distR="114300" simplePos="0" relativeHeight="251661312" behindDoc="0" locked="1" layoutInCell="1" allowOverlap="1" wp14:anchorId="09D51E53" wp14:editId="4FF91DA2">
          <wp:simplePos x="0" y="0"/>
          <wp:positionH relativeFrom="page">
            <wp:posOffset>5796915</wp:posOffset>
          </wp:positionH>
          <wp:positionV relativeFrom="page">
            <wp:posOffset>9792970</wp:posOffset>
          </wp:positionV>
          <wp:extent cx="1332000" cy="457200"/>
          <wp:effectExtent l="0" t="0" r="1905" b="0"/>
          <wp:wrapNone/>
          <wp:docPr id="1" name="ForsideLogo" descr="\\SOSA\GpåSOSA\Data\Informatique Sverige\Kunder\Banedanmark\Sommer_Efterår 2021\Grafik\Logo-nyt\Logo-RGB copy-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SA\GpåSOSA\Data\Informatique Sverige\Kunder\Banedanmark\Sommer_Efterår 2021\Grafik\Logo-nyt\Logo-RGB copy-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2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7FD6" w14:textId="46174F07" w:rsidR="00F50A5F" w:rsidRDefault="00FA1145">
    <w:pPr>
      <w:pStyle w:val="Sidefod"/>
    </w:pPr>
    <w:r>
      <w:tab/>
      <w:t xml:space="preserve">Side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af </w:t>
    </w:r>
    <w:r>
      <w:rPr>
        <w:b/>
        <w:bCs/>
      </w:rPr>
      <w:fldChar w:fldCharType="begin"/>
    </w:r>
    <w:r>
      <w:rPr>
        <w:b/>
        <w:bCs/>
      </w:rPr>
      <w:instrText>NUMPAGES  \* Arabic  \* MERGEFORMAT</w:instrText>
    </w:r>
    <w:r>
      <w:rPr>
        <w:b/>
        <w:bCs/>
      </w:rPr>
      <w:fldChar w:fldCharType="separate"/>
    </w:r>
    <w:r>
      <w:rPr>
        <w:b/>
        <w:bCs/>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D1AE" w14:textId="77777777" w:rsidR="00F50A5F" w:rsidRDefault="00F50A5F">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0C9F0" w14:textId="1A21CCEB" w:rsidR="00F50A5F" w:rsidRDefault="002174D3">
    <w:pPr>
      <w:pStyle w:val="Sidefod"/>
    </w:pPr>
    <w:r>
      <w:tab/>
      <w:t xml:space="preserve">Side </w:t>
    </w:r>
    <w:r>
      <w:rPr>
        <w:b/>
        <w:bCs/>
      </w:rPr>
      <w:fldChar w:fldCharType="begin"/>
    </w:r>
    <w:r>
      <w:rPr>
        <w:b/>
        <w:bCs/>
      </w:rPr>
      <w:instrText>PAGE  \* Arabic  \* MERGEFORMAT</w:instrText>
    </w:r>
    <w:r>
      <w:rPr>
        <w:b/>
        <w:bCs/>
      </w:rPr>
      <w:fldChar w:fldCharType="separate"/>
    </w:r>
    <w:r>
      <w:rPr>
        <w:b/>
        <w:bCs/>
      </w:rPr>
      <w:t>2</w:t>
    </w:r>
    <w:r>
      <w:rPr>
        <w:b/>
        <w:bCs/>
      </w:rPr>
      <w:fldChar w:fldCharType="end"/>
    </w:r>
    <w:r>
      <w:t xml:space="preserve"> af </w:t>
    </w:r>
    <w:r>
      <w:rPr>
        <w:b/>
        <w:bCs/>
      </w:rPr>
      <w:fldChar w:fldCharType="begin"/>
    </w:r>
    <w:r>
      <w:rPr>
        <w:b/>
        <w:bCs/>
      </w:rPr>
      <w:instrText>NUMPAGES  \* Arabic  \* MERGEFORMAT</w:instrText>
    </w:r>
    <w:r>
      <w:rPr>
        <w:b/>
        <w:bCs/>
      </w:rPr>
      <w:fldChar w:fldCharType="separate"/>
    </w:r>
    <w:r>
      <w:rPr>
        <w:b/>
        <w:bCs/>
      </w:rPr>
      <w:t>5</w:t>
    </w:r>
    <w:r>
      <w:rPr>
        <w:b/>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E0E8" w14:textId="77777777" w:rsidR="00F50A5F" w:rsidRPr="0055306D" w:rsidRDefault="00F50A5F" w:rsidP="005E6D79">
    <w:pPr>
      <w:pStyle w:val="Sidefod"/>
      <w:spacing w:line="190" w:lineRule="atLeast"/>
      <w:ind w:right="-2835"/>
    </w:pPr>
    <w:r>
      <w:rPr>
        <w:noProof/>
        <w:lang w:eastAsia="da-DK"/>
      </w:rPr>
      <mc:AlternateContent>
        <mc:Choice Requires="wps">
          <w:drawing>
            <wp:anchor distT="0" distB="0" distL="114300" distR="114300" simplePos="0" relativeHeight="251659264" behindDoc="0" locked="0" layoutInCell="1" allowOverlap="1" wp14:anchorId="22F2B4A2" wp14:editId="54086A17">
              <wp:simplePos x="0" y="0"/>
              <wp:positionH relativeFrom="page">
                <wp:posOffset>5941060</wp:posOffset>
              </wp:positionH>
              <wp:positionV relativeFrom="page">
                <wp:posOffset>9792965</wp:posOffset>
              </wp:positionV>
              <wp:extent cx="1177200" cy="144000"/>
              <wp:effectExtent l="0" t="0" r="4445" b="8890"/>
              <wp:wrapNone/>
              <wp:docPr id="2" name="Tekstfelt 2"/>
              <wp:cNvGraphicFramePr/>
              <a:graphic xmlns:a="http://schemas.openxmlformats.org/drawingml/2006/main">
                <a:graphicData uri="http://schemas.microsoft.com/office/word/2010/wordprocessingShape">
                  <wps:wsp>
                    <wps:cNvSpPr txBox="1"/>
                    <wps:spPr>
                      <a:xfrm>
                        <a:off x="0" y="0"/>
                        <a:ext cx="1177200" cy="14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DAD9E2" w14:textId="77777777" w:rsidR="00F50A5F" w:rsidRDefault="009D3730" w:rsidP="009F4F5C">
                          <w:pPr>
                            <w:pStyle w:val="Sidefod"/>
                          </w:pPr>
                          <w:r>
                            <w:t>banedanmark.dk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F2B4A2" id="_x0000_t202" coordsize="21600,21600" o:spt="202" path="m,l,21600r21600,l21600,xe">
              <v:stroke joinstyle="miter"/>
              <v:path gradientshapeok="t" o:connecttype="rect"/>
            </v:shapetype>
            <v:shape id="Tekstfelt 2" o:spid="_x0000_s1026" type="#_x0000_t202" style="position:absolute;margin-left:467.8pt;margin-top:771.1pt;width:92.7pt;height:11.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t7agIAAFUFAAAOAAAAZHJzL2Uyb0RvYy54bWysVE1v2zAMvQ/YfxB0X510XTsEcYosRYcB&#10;RVs0HXpWZCkRJouaxMTOfv0o2U66rpcOu8iURT6Sjx/Ty7a2bKdCNOBKPj4ZcaachMq4dcm/P15/&#10;+MxZROEqYcGpku9V5Jez9++mjZ+oU9iArVRgBOLipPEl3yD6SVFEuVG1iCfglaNHDaEWSNewLqog&#10;GkKvbXE6Gp0XDYTKB5AqRvp71T3yWcbXWkm80zoqZLbkFBvmM+Rzlc5iNhWTdRB+Y2QfhviHKGph&#10;HDk9QF0JFGwbzF9QtZEBImg8kVAXoLWRKudA2YxHL7JZboRXORciJ/oDTfH/wcrb3dLfB4btF2ip&#10;gImQxsdJpJ8pn1aHOn0pUkbvROH+QJtqkclkNL64oFpwJultfHY2IplgiqO1DxG/KqhZEkoeqCyZ&#10;LbG7idipDirJWQRrqmtjbb6kVlALG9hOUBEt5hgJ/A8t61hT8vOPn0YZ2EEy75CtSzAqN0Pv7phh&#10;lnBvVdKx7kFpZqqc6Cu+hZTKHfxn7aSlydVbDHv9Y1RvMe7yIIvsGRwejGvjIOTs8/QcKat+DJTp&#10;Tp9q8yzvJGK7avvKr6DaU0ME6GYlenltqGo3IuK9CDQcVGgaeLyjQ1sg1qGXONtA+PXa/6RPPUuv&#10;nDU0bCWPP7ciKM7sN0fdnCZzEMIgrAbBbesFUOnHtEq8zCIZBLSDqAPUT7QH5skLPQknyVfJcRAX&#10;2I087RGp5vOsRPPnBd64pZcJOtGZevCxfRLB942K1OK3MIyhmLzo1043WTqYbxG0yc2cCO1Y7Imm&#10;2c3j0O+ZtBye37PWcRvOfgMAAP//AwBQSwMEFAAGAAgAAAAhAENRkZDkAAAADgEAAA8AAABkcnMv&#10;ZG93bnJldi54bWxMj8FOwzAQRO9I/IO1SFxQ6ySkoQ1xKkDigFSEWlDP29gkofY6xG6b8vU4Jzju&#10;zNPsTLEcjGZH1bvWkoB4GgFTVFnZUi3g4/15MgfmPJJEbUkJOCsHy/LyosBc2hOt1XHjaxZCyOUo&#10;oPG+yzl3VaMMuqntFAXv0/YGfTj7msseTyHcaJ5EUcYNthQ+NNipp0ZV+83BCJif09ebbXa3/dJv&#10;L4/NT/1Nqz0KcX01PNwD82rwfzCM9UN1KEOnnT2QdEwLWNzOsoAGY5YmCbARiZM47NuNWpYugJcF&#10;/z+j/AUAAP//AwBQSwECLQAUAAYACAAAACEAtoM4kv4AAADhAQAAEwAAAAAAAAAAAAAAAAAAAAAA&#10;W0NvbnRlbnRfVHlwZXNdLnhtbFBLAQItABQABgAIAAAAIQA4/SH/1gAAAJQBAAALAAAAAAAAAAAA&#10;AAAAAC8BAABfcmVscy8ucmVsc1BLAQItABQABgAIAAAAIQDBHMt7agIAAFUFAAAOAAAAAAAAAAAA&#10;AAAAAC4CAABkcnMvZTJvRG9jLnhtbFBLAQItABQABgAIAAAAIQBDUZGQ5AAAAA4BAAAPAAAAAAAA&#10;AAAAAAAAAMQEAABkcnMvZG93bnJldi54bWxQSwUGAAAAAAQABADzAAAA1QUAAAAA&#10;" fillcolor="white [3201]" stroked="f" strokeweight=".5pt">
              <v:textbox inset="0,0,0,0">
                <w:txbxContent>
                  <w:p w14:paraId="61DAD9E2" w14:textId="77777777" w:rsidR="00F50A5F" w:rsidRDefault="009D3730" w:rsidP="009F4F5C">
                    <w:pPr>
                      <w:pStyle w:val="Sidefod"/>
                    </w:pPr>
                    <w:r>
                      <w:t>banedanmark.dk</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F97A6" w14:textId="77777777" w:rsidR="009D3730" w:rsidRDefault="009D3730" w:rsidP="009E45CC">
      <w:pPr>
        <w:spacing w:line="240" w:lineRule="auto"/>
      </w:pPr>
      <w:r>
        <w:separator/>
      </w:r>
    </w:p>
  </w:footnote>
  <w:footnote w:type="continuationSeparator" w:id="0">
    <w:p w14:paraId="15DF01A0" w14:textId="77777777" w:rsidR="009D3730" w:rsidRDefault="009D3730" w:rsidP="009E45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1DF4" w14:textId="74BA0E09" w:rsidR="00F50A5F" w:rsidRDefault="00F50A5F">
    <w:pPr>
      <w:pStyle w:val="Sidehoved"/>
    </w:pPr>
    <w:bookmarkStart w:id="0" w:name="Rapport"/>
    <w:r w:rsidRPr="0053083D">
      <w:t>Rapport</w:t>
    </w:r>
    <w:bookmarkEnd w:id="0"/>
    <w:r w:rsidRPr="0053083D">
      <w:t xml:space="preserve"> - </w:t>
    </w:r>
    <w:fldSimple w:instr=" STYLEREF  Titel \l  \* MERGEFORMAT ">
      <w:r w:rsidR="00274E9C" w:rsidRPr="00274E9C">
        <w:rPr>
          <w:bCs/>
          <w:noProof/>
        </w:rPr>
        <w:t>Drejebogs</w:t>
      </w:r>
      <w:r w:rsidR="00274E9C">
        <w:rPr>
          <w:noProof/>
        </w:rPr>
        <w:t xml:space="preserve"> skabelon til ibrugtagning af sikringsprojekter</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3DAD" w14:textId="22EC6318" w:rsidR="00F50A5F" w:rsidRPr="0053083D" w:rsidRDefault="00F50A5F" w:rsidP="00EC10BF">
    <w:pPr>
      <w:pStyle w:val="Sidehoved"/>
    </w:pPr>
    <w:bookmarkStart w:id="1" w:name="Rapport2"/>
    <w:r w:rsidRPr="0053083D">
      <w:t>Rapport</w:t>
    </w:r>
    <w:bookmarkEnd w:id="1"/>
    <w:r w:rsidRPr="0053083D">
      <w:t xml:space="preserve"> - </w:t>
    </w:r>
    <w:fldSimple w:instr=" STYLEREF  Titel \l  \* MERGEFORMAT ">
      <w:r w:rsidR="009C2BA3">
        <w:rPr>
          <w:noProof/>
        </w:rPr>
        <w:t>Drejebogs skabelon for ibrugtagning af sikringsprojekter (Titel udskiftes med Drejebog for ibrugtagning af: projektnavn, projekt nummer og TIB strækning etc.)</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FED40" w14:textId="77777777" w:rsidR="00F50A5F" w:rsidRDefault="00F50A5F" w:rsidP="00EC10BF">
    <w:pPr>
      <w:pStyle w:val="Sidehoved"/>
    </w:pPr>
    <w:r w:rsidRPr="00B60300">
      <w:t xml:space="preserve">Rapport - </w:t>
    </w:r>
    <w:r w:rsidR="009C2BA3">
      <w:fldChar w:fldCharType="begin"/>
    </w:r>
    <w:r w:rsidR="009C2BA3">
      <w:instrText xml:space="preserve"> STYLEREF  Titel \l </w:instrText>
    </w:r>
    <w:r w:rsidR="009C2BA3">
      <w:fldChar w:fldCharType="separate"/>
    </w:r>
    <w:r w:rsidR="009D3730">
      <w:rPr>
        <w:noProof/>
      </w:rPr>
      <w:t>Drejebog skabelon</w:t>
    </w:r>
    <w:r w:rsidR="009C2BA3">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CED4" w14:textId="77777777" w:rsidR="00F50A5F" w:rsidRPr="003575D9" w:rsidRDefault="00F50A5F" w:rsidP="003575D9">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D5A3" w14:textId="777ADFB2" w:rsidR="00A80D11" w:rsidRPr="0053083D" w:rsidRDefault="009C2BA3" w:rsidP="00A80D11">
    <w:pPr>
      <w:pStyle w:val="Sidehoved"/>
      <w:ind w:hanging="142"/>
    </w:pPr>
    <w:r>
      <w:fldChar w:fldCharType="begin"/>
    </w:r>
    <w:r>
      <w:instrText xml:space="preserve"> STYLEREF  Titel \l  \* MERGEFORMAT </w:instrText>
    </w:r>
    <w:r>
      <w:fldChar w:fldCharType="separate"/>
    </w:r>
    <w:r>
      <w:rPr>
        <w:noProof/>
      </w:rPr>
      <w:t>Drejebogs skabelon for ibrugtagning af sikringsprojekter (Titel udskiftes med Drejebog for ibrugtagning af: projektnavn, projekt nummer og TIB strækning etc.)</w:t>
    </w:r>
    <w:r>
      <w:rPr>
        <w:noProof/>
      </w:rPr>
      <w:fldChar w:fldCharType="end"/>
    </w:r>
  </w:p>
  <w:p w14:paraId="1C4365D1" w14:textId="77777777" w:rsidR="00F50A5F" w:rsidRPr="00FA1172" w:rsidRDefault="00F50A5F" w:rsidP="00FA1172">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06F3" w14:textId="77777777" w:rsidR="00F50A5F" w:rsidRPr="00AF7E89" w:rsidRDefault="00F50A5F" w:rsidP="00EC10B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C7C2B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C3787FB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D1C8D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A08A4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6EA698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1C0390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4D81B6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782FC7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D9AF2F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C2580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3CC31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961226"/>
    <w:multiLevelType w:val="hybridMultilevel"/>
    <w:tmpl w:val="CA1669EA"/>
    <w:lvl w:ilvl="0" w:tplc="BBEE500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626606E"/>
    <w:multiLevelType w:val="hybridMultilevel"/>
    <w:tmpl w:val="F9443B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B9F4B7F"/>
    <w:multiLevelType w:val="hybridMultilevel"/>
    <w:tmpl w:val="76CE2AC2"/>
    <w:lvl w:ilvl="0" w:tplc="B520277A">
      <w:start w:val="1"/>
      <w:numFmt w:val="bullet"/>
      <w:pStyle w:val="Bullet1"/>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BA53761"/>
    <w:multiLevelType w:val="hybridMultilevel"/>
    <w:tmpl w:val="281AEAAC"/>
    <w:lvl w:ilvl="0" w:tplc="9BCAF9F8">
      <w:numFmt w:val="bullet"/>
      <w:lvlText w:val="-"/>
      <w:lvlJc w:val="left"/>
      <w:pPr>
        <w:ind w:left="1080" w:hanging="360"/>
      </w:pPr>
      <w:rPr>
        <w:rFonts w:ascii="Calibri" w:eastAsia="Calibri" w:hAnsi="Calibri"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15:restartNumberingAfterBreak="0">
    <w:nsid w:val="1CD3764B"/>
    <w:multiLevelType w:val="hybridMultilevel"/>
    <w:tmpl w:val="0446523E"/>
    <w:lvl w:ilvl="0" w:tplc="7F82212E">
      <w:start w:val="1"/>
      <w:numFmt w:val="bullet"/>
      <w:pStyle w:val="Listeafsni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1EC2347B"/>
    <w:multiLevelType w:val="hybridMultilevel"/>
    <w:tmpl w:val="3A9847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2FF4F4D"/>
    <w:multiLevelType w:val="hybridMultilevel"/>
    <w:tmpl w:val="E8A820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A414C43"/>
    <w:multiLevelType w:val="hybridMultilevel"/>
    <w:tmpl w:val="33CEF3CA"/>
    <w:lvl w:ilvl="0" w:tplc="BBEE500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BB871C0"/>
    <w:multiLevelType w:val="multilevel"/>
    <w:tmpl w:val="1800FAFE"/>
    <w:lvl w:ilvl="0">
      <w:start w:val="1"/>
      <w:numFmt w:val="bullet"/>
      <w:lvlText w:val="o"/>
      <w:lvlJc w:val="left"/>
      <w:pPr>
        <w:ind w:left="1440" w:hanging="360"/>
      </w:pPr>
      <w:rPr>
        <w:rFonts w:ascii="Courier New" w:hAnsi="Courier New" w:cs="Courier New"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0" w15:restartNumberingAfterBreak="0">
    <w:nsid w:val="32466D3B"/>
    <w:multiLevelType w:val="multilevel"/>
    <w:tmpl w:val="0406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1" w15:restartNumberingAfterBreak="0">
    <w:nsid w:val="3273331E"/>
    <w:multiLevelType w:val="hybridMultilevel"/>
    <w:tmpl w:val="0640289E"/>
    <w:lvl w:ilvl="0" w:tplc="BBEE500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2C74BCF"/>
    <w:multiLevelType w:val="multilevel"/>
    <w:tmpl w:val="39781444"/>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3" w15:restartNumberingAfterBreak="0">
    <w:nsid w:val="32D67344"/>
    <w:multiLevelType w:val="hybridMultilevel"/>
    <w:tmpl w:val="8946A5B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3562302F"/>
    <w:multiLevelType w:val="hybridMultilevel"/>
    <w:tmpl w:val="70FC02A6"/>
    <w:lvl w:ilvl="0" w:tplc="BBEE500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39635CB5"/>
    <w:multiLevelType w:val="hybridMultilevel"/>
    <w:tmpl w:val="24925960"/>
    <w:lvl w:ilvl="0" w:tplc="9BCAF9F8">
      <w:numFmt w:val="bullet"/>
      <w:lvlText w:val="-"/>
      <w:lvlJc w:val="left"/>
      <w:pPr>
        <w:ind w:left="720" w:hanging="360"/>
      </w:pPr>
      <w:rPr>
        <w:rFonts w:ascii="Calibri" w:eastAsia="Calibri"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40B142F"/>
    <w:multiLevelType w:val="hybridMultilevel"/>
    <w:tmpl w:val="996A23F2"/>
    <w:lvl w:ilvl="0" w:tplc="85B61C96">
      <w:start w:val="1"/>
      <w:numFmt w:val="bullet"/>
      <w:pStyle w:val="Bullet2"/>
      <w:lvlText w:val="·"/>
      <w:lvlJc w:val="left"/>
      <w:pPr>
        <w:ind w:left="720" w:hanging="360"/>
      </w:pPr>
      <w:rPr>
        <w:rFonts w:ascii="Segoe UI" w:hAnsi="Segoe U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F9558F6"/>
    <w:multiLevelType w:val="hybridMultilevel"/>
    <w:tmpl w:val="D4043D8C"/>
    <w:lvl w:ilvl="0" w:tplc="890ABD4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68F34B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8502BD3"/>
    <w:multiLevelType w:val="hybridMultilevel"/>
    <w:tmpl w:val="FDCAD2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BC029BC"/>
    <w:multiLevelType w:val="multilevel"/>
    <w:tmpl w:val="4432ACC6"/>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66884C0F"/>
    <w:multiLevelType w:val="hybridMultilevel"/>
    <w:tmpl w:val="9A92377A"/>
    <w:lvl w:ilvl="0" w:tplc="A65A41EA">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9AF352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C0F4E39"/>
    <w:multiLevelType w:val="hybridMultilevel"/>
    <w:tmpl w:val="32EE60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111B4D"/>
    <w:multiLevelType w:val="hybridMultilevel"/>
    <w:tmpl w:val="5CE066E2"/>
    <w:lvl w:ilvl="0" w:tplc="C4D81B6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8D2791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ED03587"/>
    <w:multiLevelType w:val="hybridMultilevel"/>
    <w:tmpl w:val="836A225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572303144">
    <w:abstractNumId w:val="30"/>
  </w:num>
  <w:num w:numId="2" w16cid:durableId="507645901">
    <w:abstractNumId w:val="15"/>
  </w:num>
  <w:num w:numId="3" w16cid:durableId="352072329">
    <w:abstractNumId w:val="13"/>
  </w:num>
  <w:num w:numId="4" w16cid:durableId="1309358328">
    <w:abstractNumId w:val="26"/>
  </w:num>
  <w:num w:numId="5" w16cid:durableId="1283733160">
    <w:abstractNumId w:val="10"/>
  </w:num>
  <w:num w:numId="6" w16cid:durableId="100498959">
    <w:abstractNumId w:val="8"/>
  </w:num>
  <w:num w:numId="7" w16cid:durableId="844904345">
    <w:abstractNumId w:val="7"/>
  </w:num>
  <w:num w:numId="8" w16cid:durableId="730732703">
    <w:abstractNumId w:val="6"/>
  </w:num>
  <w:num w:numId="9" w16cid:durableId="1423452805">
    <w:abstractNumId w:val="5"/>
  </w:num>
  <w:num w:numId="10" w16cid:durableId="1162039404">
    <w:abstractNumId w:val="9"/>
  </w:num>
  <w:num w:numId="11" w16cid:durableId="1145703402">
    <w:abstractNumId w:val="4"/>
  </w:num>
  <w:num w:numId="12" w16cid:durableId="440733766">
    <w:abstractNumId w:val="3"/>
  </w:num>
  <w:num w:numId="13" w16cid:durableId="1139810872">
    <w:abstractNumId w:val="2"/>
  </w:num>
  <w:num w:numId="14" w16cid:durableId="42801344">
    <w:abstractNumId w:val="1"/>
  </w:num>
  <w:num w:numId="15" w16cid:durableId="1454403773">
    <w:abstractNumId w:val="30"/>
  </w:num>
  <w:num w:numId="16" w16cid:durableId="1620257754">
    <w:abstractNumId w:val="30"/>
  </w:num>
  <w:num w:numId="17" w16cid:durableId="1801417757">
    <w:abstractNumId w:val="30"/>
  </w:num>
  <w:num w:numId="18" w16cid:durableId="912589230">
    <w:abstractNumId w:val="17"/>
  </w:num>
  <w:num w:numId="19" w16cid:durableId="125901229">
    <w:abstractNumId w:val="27"/>
  </w:num>
  <w:num w:numId="20" w16cid:durableId="422454608">
    <w:abstractNumId w:val="34"/>
  </w:num>
  <w:num w:numId="21" w16cid:durableId="619646367">
    <w:abstractNumId w:val="20"/>
  </w:num>
  <w:num w:numId="22" w16cid:durableId="349530799">
    <w:abstractNumId w:val="19"/>
  </w:num>
  <w:num w:numId="23" w16cid:durableId="1325475465">
    <w:abstractNumId w:val="12"/>
  </w:num>
  <w:num w:numId="24" w16cid:durableId="234248359">
    <w:abstractNumId w:val="30"/>
  </w:num>
  <w:num w:numId="25" w16cid:durableId="1230995448">
    <w:abstractNumId w:val="16"/>
  </w:num>
  <w:num w:numId="26" w16cid:durableId="2105683358">
    <w:abstractNumId w:val="31"/>
  </w:num>
  <w:num w:numId="27" w16cid:durableId="1067874088">
    <w:abstractNumId w:val="23"/>
  </w:num>
  <w:num w:numId="28" w16cid:durableId="199906309">
    <w:abstractNumId w:val="25"/>
  </w:num>
  <w:num w:numId="29" w16cid:durableId="395128891">
    <w:abstractNumId w:val="14"/>
  </w:num>
  <w:num w:numId="30" w16cid:durableId="1002853472">
    <w:abstractNumId w:val="29"/>
  </w:num>
  <w:num w:numId="31" w16cid:durableId="745031517">
    <w:abstractNumId w:val="15"/>
  </w:num>
  <w:num w:numId="32" w16cid:durableId="136726098">
    <w:abstractNumId w:val="32"/>
  </w:num>
  <w:num w:numId="33" w16cid:durableId="116686547">
    <w:abstractNumId w:val="28"/>
  </w:num>
  <w:num w:numId="34" w16cid:durableId="759984034">
    <w:abstractNumId w:val="35"/>
  </w:num>
  <w:num w:numId="35" w16cid:durableId="715929215">
    <w:abstractNumId w:val="33"/>
  </w:num>
  <w:num w:numId="36" w16cid:durableId="1752389972">
    <w:abstractNumId w:val="22"/>
  </w:num>
  <w:num w:numId="37" w16cid:durableId="838034687">
    <w:abstractNumId w:val="24"/>
  </w:num>
  <w:num w:numId="38" w16cid:durableId="954753061">
    <w:abstractNumId w:val="21"/>
  </w:num>
  <w:num w:numId="39" w16cid:durableId="2106418507">
    <w:abstractNumId w:val="18"/>
  </w:num>
  <w:num w:numId="40" w16cid:durableId="1239482592">
    <w:abstractNumId w:val="0"/>
  </w:num>
  <w:num w:numId="41" w16cid:durableId="940189651">
    <w:abstractNumId w:val="11"/>
  </w:num>
  <w:num w:numId="42" w16cid:durableId="1138035316">
    <w:abstractNumId w:val="15"/>
  </w:num>
  <w:num w:numId="43" w16cid:durableId="2035840444">
    <w:abstractNumId w:val="15"/>
  </w:num>
  <w:num w:numId="44" w16cid:durableId="955403409">
    <w:abstractNumId w:val="15"/>
  </w:num>
  <w:num w:numId="45" w16cid:durableId="2020693495">
    <w:abstractNumId w:val="15"/>
  </w:num>
  <w:num w:numId="46" w16cid:durableId="1573617069">
    <w:abstractNumId w:val="15"/>
  </w:num>
  <w:num w:numId="47" w16cid:durableId="2114469855">
    <w:abstractNumId w:val="15"/>
  </w:num>
  <w:num w:numId="48" w16cid:durableId="33584489">
    <w:abstractNumId w:val="15"/>
  </w:num>
  <w:num w:numId="49" w16cid:durableId="2125807346">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ider" w:val="1"/>
  </w:docVars>
  <w:rsids>
    <w:rsidRoot w:val="009D3730"/>
    <w:rsid w:val="00000E94"/>
    <w:rsid w:val="00001E26"/>
    <w:rsid w:val="0001197D"/>
    <w:rsid w:val="00017FF5"/>
    <w:rsid w:val="0002272F"/>
    <w:rsid w:val="00024C59"/>
    <w:rsid w:val="000300F9"/>
    <w:rsid w:val="00033703"/>
    <w:rsid w:val="000406B8"/>
    <w:rsid w:val="00040719"/>
    <w:rsid w:val="00042AC2"/>
    <w:rsid w:val="0004436D"/>
    <w:rsid w:val="0004513A"/>
    <w:rsid w:val="0005017B"/>
    <w:rsid w:val="000507B4"/>
    <w:rsid w:val="00051ED6"/>
    <w:rsid w:val="000523A7"/>
    <w:rsid w:val="00053FF1"/>
    <w:rsid w:val="0005621D"/>
    <w:rsid w:val="0007113A"/>
    <w:rsid w:val="00075065"/>
    <w:rsid w:val="00075C28"/>
    <w:rsid w:val="00076F89"/>
    <w:rsid w:val="000771F6"/>
    <w:rsid w:val="00096723"/>
    <w:rsid w:val="000B3EF0"/>
    <w:rsid w:val="000B77A9"/>
    <w:rsid w:val="000C27B5"/>
    <w:rsid w:val="000C2F68"/>
    <w:rsid w:val="000C4A66"/>
    <w:rsid w:val="000C59F0"/>
    <w:rsid w:val="000D047D"/>
    <w:rsid w:val="000D0A35"/>
    <w:rsid w:val="000D18FF"/>
    <w:rsid w:val="000D2C9A"/>
    <w:rsid w:val="000D694D"/>
    <w:rsid w:val="000E0990"/>
    <w:rsid w:val="000E2BCE"/>
    <w:rsid w:val="000F041F"/>
    <w:rsid w:val="000F31D2"/>
    <w:rsid w:val="001037A1"/>
    <w:rsid w:val="00113441"/>
    <w:rsid w:val="0011428D"/>
    <w:rsid w:val="00116E47"/>
    <w:rsid w:val="0012294C"/>
    <w:rsid w:val="00125B05"/>
    <w:rsid w:val="00127E48"/>
    <w:rsid w:val="00137E56"/>
    <w:rsid w:val="00150986"/>
    <w:rsid w:val="00153697"/>
    <w:rsid w:val="00156939"/>
    <w:rsid w:val="00162C29"/>
    <w:rsid w:val="00163BE5"/>
    <w:rsid w:val="00163D92"/>
    <w:rsid w:val="0016462F"/>
    <w:rsid w:val="00164FF6"/>
    <w:rsid w:val="001764BC"/>
    <w:rsid w:val="00176977"/>
    <w:rsid w:val="001773D0"/>
    <w:rsid w:val="001818B7"/>
    <w:rsid w:val="00183AA9"/>
    <w:rsid w:val="0018489B"/>
    <w:rsid w:val="00190945"/>
    <w:rsid w:val="001A12D4"/>
    <w:rsid w:val="001A1D17"/>
    <w:rsid w:val="001A47D0"/>
    <w:rsid w:val="001A4E7E"/>
    <w:rsid w:val="001A7039"/>
    <w:rsid w:val="001B09EA"/>
    <w:rsid w:val="001B192B"/>
    <w:rsid w:val="001B4A7A"/>
    <w:rsid w:val="001C6D30"/>
    <w:rsid w:val="001F0005"/>
    <w:rsid w:val="001F0E60"/>
    <w:rsid w:val="001F3247"/>
    <w:rsid w:val="001F6C63"/>
    <w:rsid w:val="00200D7E"/>
    <w:rsid w:val="00203589"/>
    <w:rsid w:val="00204876"/>
    <w:rsid w:val="00205DE7"/>
    <w:rsid w:val="002060E7"/>
    <w:rsid w:val="00207F2D"/>
    <w:rsid w:val="00216E63"/>
    <w:rsid w:val="00216F16"/>
    <w:rsid w:val="002174D3"/>
    <w:rsid w:val="00221468"/>
    <w:rsid w:val="002229D0"/>
    <w:rsid w:val="00227FB9"/>
    <w:rsid w:val="002312E4"/>
    <w:rsid w:val="002412B6"/>
    <w:rsid w:val="002414A0"/>
    <w:rsid w:val="00242DEC"/>
    <w:rsid w:val="002438BA"/>
    <w:rsid w:val="002508D8"/>
    <w:rsid w:val="00252105"/>
    <w:rsid w:val="002538C7"/>
    <w:rsid w:val="00255442"/>
    <w:rsid w:val="002572A6"/>
    <w:rsid w:val="00257804"/>
    <w:rsid w:val="00257E8E"/>
    <w:rsid w:val="00262DB0"/>
    <w:rsid w:val="00273B34"/>
    <w:rsid w:val="002748A8"/>
    <w:rsid w:val="00274E9C"/>
    <w:rsid w:val="00275033"/>
    <w:rsid w:val="002806F3"/>
    <w:rsid w:val="002833A2"/>
    <w:rsid w:val="00285472"/>
    <w:rsid w:val="002859B5"/>
    <w:rsid w:val="00286AD4"/>
    <w:rsid w:val="00290C89"/>
    <w:rsid w:val="002A0F07"/>
    <w:rsid w:val="002A1838"/>
    <w:rsid w:val="002A4168"/>
    <w:rsid w:val="002A65BC"/>
    <w:rsid w:val="002B057E"/>
    <w:rsid w:val="002B2314"/>
    <w:rsid w:val="002B2E3E"/>
    <w:rsid w:val="002B3CB7"/>
    <w:rsid w:val="002B49BE"/>
    <w:rsid w:val="002B4AD6"/>
    <w:rsid w:val="002C030E"/>
    <w:rsid w:val="002C3CBE"/>
    <w:rsid w:val="002D57EC"/>
    <w:rsid w:val="002D5ED1"/>
    <w:rsid w:val="002D69DE"/>
    <w:rsid w:val="002E1A7C"/>
    <w:rsid w:val="002E1D5F"/>
    <w:rsid w:val="002E2B90"/>
    <w:rsid w:val="002E77EA"/>
    <w:rsid w:val="002F4B40"/>
    <w:rsid w:val="002F4EC8"/>
    <w:rsid w:val="002F6F93"/>
    <w:rsid w:val="00301CFB"/>
    <w:rsid w:val="00302A77"/>
    <w:rsid w:val="00313332"/>
    <w:rsid w:val="003175BE"/>
    <w:rsid w:val="00320DB2"/>
    <w:rsid w:val="00323A18"/>
    <w:rsid w:val="003255AA"/>
    <w:rsid w:val="003255BC"/>
    <w:rsid w:val="00333666"/>
    <w:rsid w:val="00334B8E"/>
    <w:rsid w:val="00336113"/>
    <w:rsid w:val="00336B9A"/>
    <w:rsid w:val="003376FE"/>
    <w:rsid w:val="0034738E"/>
    <w:rsid w:val="00353CE0"/>
    <w:rsid w:val="003575D9"/>
    <w:rsid w:val="003579C9"/>
    <w:rsid w:val="0036004F"/>
    <w:rsid w:val="00360E5F"/>
    <w:rsid w:val="003612B3"/>
    <w:rsid w:val="00363358"/>
    <w:rsid w:val="003653E6"/>
    <w:rsid w:val="003674C1"/>
    <w:rsid w:val="003678B0"/>
    <w:rsid w:val="00370734"/>
    <w:rsid w:val="00376338"/>
    <w:rsid w:val="0038000A"/>
    <w:rsid w:val="00387607"/>
    <w:rsid w:val="0039418A"/>
    <w:rsid w:val="003A09D5"/>
    <w:rsid w:val="003A34F4"/>
    <w:rsid w:val="003A66A4"/>
    <w:rsid w:val="003A7F03"/>
    <w:rsid w:val="003A7F4A"/>
    <w:rsid w:val="003B0542"/>
    <w:rsid w:val="003B6B23"/>
    <w:rsid w:val="003C26EB"/>
    <w:rsid w:val="003C716E"/>
    <w:rsid w:val="003D2487"/>
    <w:rsid w:val="003D77BD"/>
    <w:rsid w:val="003E2C10"/>
    <w:rsid w:val="003E79EF"/>
    <w:rsid w:val="003F10C4"/>
    <w:rsid w:val="003F4BD4"/>
    <w:rsid w:val="003F5EB8"/>
    <w:rsid w:val="00400CFB"/>
    <w:rsid w:val="00401F55"/>
    <w:rsid w:val="004046E0"/>
    <w:rsid w:val="00406385"/>
    <w:rsid w:val="00407BE1"/>
    <w:rsid w:val="0041151B"/>
    <w:rsid w:val="004133E7"/>
    <w:rsid w:val="00417221"/>
    <w:rsid w:val="004221C0"/>
    <w:rsid w:val="00426F2C"/>
    <w:rsid w:val="004313DF"/>
    <w:rsid w:val="004459D0"/>
    <w:rsid w:val="00452E31"/>
    <w:rsid w:val="00462E23"/>
    <w:rsid w:val="00463BF0"/>
    <w:rsid w:val="00474B26"/>
    <w:rsid w:val="004843D9"/>
    <w:rsid w:val="00485DA9"/>
    <w:rsid w:val="0048642A"/>
    <w:rsid w:val="00490FCD"/>
    <w:rsid w:val="00493AD7"/>
    <w:rsid w:val="004A39CB"/>
    <w:rsid w:val="004A3FA9"/>
    <w:rsid w:val="004A7460"/>
    <w:rsid w:val="004B506C"/>
    <w:rsid w:val="004B564E"/>
    <w:rsid w:val="004B6A27"/>
    <w:rsid w:val="004C2611"/>
    <w:rsid w:val="004D2BFA"/>
    <w:rsid w:val="004D434B"/>
    <w:rsid w:val="004E11F7"/>
    <w:rsid w:val="004E6F64"/>
    <w:rsid w:val="005010EE"/>
    <w:rsid w:val="00513D32"/>
    <w:rsid w:val="0051767A"/>
    <w:rsid w:val="0052164D"/>
    <w:rsid w:val="00523785"/>
    <w:rsid w:val="0052390C"/>
    <w:rsid w:val="0053083D"/>
    <w:rsid w:val="00541705"/>
    <w:rsid w:val="00545254"/>
    <w:rsid w:val="00545678"/>
    <w:rsid w:val="0055306D"/>
    <w:rsid w:val="00553E3A"/>
    <w:rsid w:val="0055664B"/>
    <w:rsid w:val="00562522"/>
    <w:rsid w:val="00565ABE"/>
    <w:rsid w:val="0056760D"/>
    <w:rsid w:val="00570538"/>
    <w:rsid w:val="00572824"/>
    <w:rsid w:val="00572A6F"/>
    <w:rsid w:val="00573398"/>
    <w:rsid w:val="0057571F"/>
    <w:rsid w:val="0057748A"/>
    <w:rsid w:val="00586042"/>
    <w:rsid w:val="00587478"/>
    <w:rsid w:val="00591B47"/>
    <w:rsid w:val="00594B7A"/>
    <w:rsid w:val="005A0F45"/>
    <w:rsid w:val="005A14CF"/>
    <w:rsid w:val="005A1610"/>
    <w:rsid w:val="005A1B82"/>
    <w:rsid w:val="005A1CAA"/>
    <w:rsid w:val="005A2296"/>
    <w:rsid w:val="005A382C"/>
    <w:rsid w:val="005A730B"/>
    <w:rsid w:val="005B212C"/>
    <w:rsid w:val="005B6113"/>
    <w:rsid w:val="005B6CB5"/>
    <w:rsid w:val="005C1287"/>
    <w:rsid w:val="005C70C9"/>
    <w:rsid w:val="005D0F14"/>
    <w:rsid w:val="005D21BF"/>
    <w:rsid w:val="005D466E"/>
    <w:rsid w:val="005E096C"/>
    <w:rsid w:val="005E2A74"/>
    <w:rsid w:val="005E3C6C"/>
    <w:rsid w:val="005E440F"/>
    <w:rsid w:val="005E6B30"/>
    <w:rsid w:val="005E6D79"/>
    <w:rsid w:val="005E7E94"/>
    <w:rsid w:val="0060079B"/>
    <w:rsid w:val="006028DB"/>
    <w:rsid w:val="00612E8C"/>
    <w:rsid w:val="00615EB4"/>
    <w:rsid w:val="00620C3A"/>
    <w:rsid w:val="00622D92"/>
    <w:rsid w:val="00623018"/>
    <w:rsid w:val="0062661A"/>
    <w:rsid w:val="0063214B"/>
    <w:rsid w:val="0063467F"/>
    <w:rsid w:val="00634FD3"/>
    <w:rsid w:val="0063698C"/>
    <w:rsid w:val="00643B4D"/>
    <w:rsid w:val="00646962"/>
    <w:rsid w:val="00651732"/>
    <w:rsid w:val="00656B5A"/>
    <w:rsid w:val="00662FAA"/>
    <w:rsid w:val="00670E80"/>
    <w:rsid w:val="006736C2"/>
    <w:rsid w:val="00681B08"/>
    <w:rsid w:val="0069444D"/>
    <w:rsid w:val="006A05E2"/>
    <w:rsid w:val="006A08C1"/>
    <w:rsid w:val="006A0D2B"/>
    <w:rsid w:val="006A49EF"/>
    <w:rsid w:val="006A633A"/>
    <w:rsid w:val="006B4668"/>
    <w:rsid w:val="006B6F66"/>
    <w:rsid w:val="006C47AF"/>
    <w:rsid w:val="006D6AB8"/>
    <w:rsid w:val="006D6DED"/>
    <w:rsid w:val="006E05C2"/>
    <w:rsid w:val="006E111E"/>
    <w:rsid w:val="006F2D62"/>
    <w:rsid w:val="006F65BA"/>
    <w:rsid w:val="00707F19"/>
    <w:rsid w:val="00712348"/>
    <w:rsid w:val="00713996"/>
    <w:rsid w:val="00723107"/>
    <w:rsid w:val="00727173"/>
    <w:rsid w:val="0075328A"/>
    <w:rsid w:val="00757682"/>
    <w:rsid w:val="007621F0"/>
    <w:rsid w:val="00764498"/>
    <w:rsid w:val="00770C3A"/>
    <w:rsid w:val="00772E1D"/>
    <w:rsid w:val="00776B7A"/>
    <w:rsid w:val="007805FC"/>
    <w:rsid w:val="00784557"/>
    <w:rsid w:val="007846BE"/>
    <w:rsid w:val="00786777"/>
    <w:rsid w:val="0079083B"/>
    <w:rsid w:val="007953AD"/>
    <w:rsid w:val="00796E1F"/>
    <w:rsid w:val="007A6561"/>
    <w:rsid w:val="007A671C"/>
    <w:rsid w:val="007B25AD"/>
    <w:rsid w:val="007B25B4"/>
    <w:rsid w:val="007B35F3"/>
    <w:rsid w:val="007B434A"/>
    <w:rsid w:val="007C361B"/>
    <w:rsid w:val="007D178B"/>
    <w:rsid w:val="007D2A02"/>
    <w:rsid w:val="007D70B3"/>
    <w:rsid w:val="007D75B1"/>
    <w:rsid w:val="007E078C"/>
    <w:rsid w:val="007E5748"/>
    <w:rsid w:val="007F3C27"/>
    <w:rsid w:val="007F60FA"/>
    <w:rsid w:val="007F74F3"/>
    <w:rsid w:val="00800372"/>
    <w:rsid w:val="00801347"/>
    <w:rsid w:val="00802D78"/>
    <w:rsid w:val="00804450"/>
    <w:rsid w:val="008300D7"/>
    <w:rsid w:val="00831BD1"/>
    <w:rsid w:val="00832A89"/>
    <w:rsid w:val="008459F1"/>
    <w:rsid w:val="0084767D"/>
    <w:rsid w:val="00851053"/>
    <w:rsid w:val="0085133D"/>
    <w:rsid w:val="0085700E"/>
    <w:rsid w:val="0086325C"/>
    <w:rsid w:val="00866023"/>
    <w:rsid w:val="00867C62"/>
    <w:rsid w:val="008729AD"/>
    <w:rsid w:val="00875C1A"/>
    <w:rsid w:val="00882CBE"/>
    <w:rsid w:val="00883BD3"/>
    <w:rsid w:val="00883C6E"/>
    <w:rsid w:val="00890132"/>
    <w:rsid w:val="0089176A"/>
    <w:rsid w:val="008A04FE"/>
    <w:rsid w:val="008A6C95"/>
    <w:rsid w:val="008B0DFA"/>
    <w:rsid w:val="008B1FE7"/>
    <w:rsid w:val="008B2D00"/>
    <w:rsid w:val="008B54BE"/>
    <w:rsid w:val="008D05B0"/>
    <w:rsid w:val="008D5F70"/>
    <w:rsid w:val="008D7D64"/>
    <w:rsid w:val="008E0396"/>
    <w:rsid w:val="008E31AC"/>
    <w:rsid w:val="008E48D2"/>
    <w:rsid w:val="008F6B21"/>
    <w:rsid w:val="008F7374"/>
    <w:rsid w:val="009040DB"/>
    <w:rsid w:val="00904D6E"/>
    <w:rsid w:val="00910C97"/>
    <w:rsid w:val="0091439F"/>
    <w:rsid w:val="00914B14"/>
    <w:rsid w:val="00920445"/>
    <w:rsid w:val="00923867"/>
    <w:rsid w:val="0093403F"/>
    <w:rsid w:val="00944E92"/>
    <w:rsid w:val="009450A7"/>
    <w:rsid w:val="009463AD"/>
    <w:rsid w:val="00952AB3"/>
    <w:rsid w:val="00953902"/>
    <w:rsid w:val="009556EC"/>
    <w:rsid w:val="0095612B"/>
    <w:rsid w:val="00970905"/>
    <w:rsid w:val="009719D8"/>
    <w:rsid w:val="00972DCD"/>
    <w:rsid w:val="0097412A"/>
    <w:rsid w:val="00984138"/>
    <w:rsid w:val="00986645"/>
    <w:rsid w:val="009920C5"/>
    <w:rsid w:val="0099362E"/>
    <w:rsid w:val="00994E01"/>
    <w:rsid w:val="00996D10"/>
    <w:rsid w:val="009A032B"/>
    <w:rsid w:val="009A59DE"/>
    <w:rsid w:val="009A6EC4"/>
    <w:rsid w:val="009B2E66"/>
    <w:rsid w:val="009B3CC3"/>
    <w:rsid w:val="009B404B"/>
    <w:rsid w:val="009B5FF9"/>
    <w:rsid w:val="009C2BA3"/>
    <w:rsid w:val="009C4235"/>
    <w:rsid w:val="009C5EDB"/>
    <w:rsid w:val="009C735F"/>
    <w:rsid w:val="009D0258"/>
    <w:rsid w:val="009D262D"/>
    <w:rsid w:val="009D3730"/>
    <w:rsid w:val="009D37ED"/>
    <w:rsid w:val="009D6D86"/>
    <w:rsid w:val="009E13F7"/>
    <w:rsid w:val="009E2BA1"/>
    <w:rsid w:val="009E45CC"/>
    <w:rsid w:val="009E605A"/>
    <w:rsid w:val="009F19DE"/>
    <w:rsid w:val="009F4F5C"/>
    <w:rsid w:val="00A01751"/>
    <w:rsid w:val="00A07CAF"/>
    <w:rsid w:val="00A11D12"/>
    <w:rsid w:val="00A12714"/>
    <w:rsid w:val="00A14764"/>
    <w:rsid w:val="00A2774B"/>
    <w:rsid w:val="00A36D9C"/>
    <w:rsid w:val="00A37215"/>
    <w:rsid w:val="00A407A7"/>
    <w:rsid w:val="00A43AD9"/>
    <w:rsid w:val="00A461E6"/>
    <w:rsid w:val="00A47804"/>
    <w:rsid w:val="00A47879"/>
    <w:rsid w:val="00A47C42"/>
    <w:rsid w:val="00A56132"/>
    <w:rsid w:val="00A6451A"/>
    <w:rsid w:val="00A65CBB"/>
    <w:rsid w:val="00A718DF"/>
    <w:rsid w:val="00A74740"/>
    <w:rsid w:val="00A74F12"/>
    <w:rsid w:val="00A80695"/>
    <w:rsid w:val="00A80D11"/>
    <w:rsid w:val="00A818E7"/>
    <w:rsid w:val="00A916C8"/>
    <w:rsid w:val="00A9522E"/>
    <w:rsid w:val="00AA1E78"/>
    <w:rsid w:val="00AA2B90"/>
    <w:rsid w:val="00AA73CB"/>
    <w:rsid w:val="00AA752D"/>
    <w:rsid w:val="00AB1771"/>
    <w:rsid w:val="00AB1AE8"/>
    <w:rsid w:val="00AB4399"/>
    <w:rsid w:val="00AB77F7"/>
    <w:rsid w:val="00AB7C1E"/>
    <w:rsid w:val="00AC09BF"/>
    <w:rsid w:val="00AD4086"/>
    <w:rsid w:val="00AE1CBD"/>
    <w:rsid w:val="00AE3781"/>
    <w:rsid w:val="00AE445E"/>
    <w:rsid w:val="00AF0506"/>
    <w:rsid w:val="00AF1172"/>
    <w:rsid w:val="00AF44FF"/>
    <w:rsid w:val="00AF4AA7"/>
    <w:rsid w:val="00AF57BC"/>
    <w:rsid w:val="00AF67B6"/>
    <w:rsid w:val="00AF74E6"/>
    <w:rsid w:val="00AF7E89"/>
    <w:rsid w:val="00B02266"/>
    <w:rsid w:val="00B0740B"/>
    <w:rsid w:val="00B1409A"/>
    <w:rsid w:val="00B15F65"/>
    <w:rsid w:val="00B16D56"/>
    <w:rsid w:val="00B2350C"/>
    <w:rsid w:val="00B2767B"/>
    <w:rsid w:val="00B317FC"/>
    <w:rsid w:val="00B322C0"/>
    <w:rsid w:val="00B448BC"/>
    <w:rsid w:val="00B45E23"/>
    <w:rsid w:val="00B479A7"/>
    <w:rsid w:val="00B574E0"/>
    <w:rsid w:val="00B60300"/>
    <w:rsid w:val="00B6115C"/>
    <w:rsid w:val="00B650B6"/>
    <w:rsid w:val="00B664C2"/>
    <w:rsid w:val="00B66710"/>
    <w:rsid w:val="00B706BA"/>
    <w:rsid w:val="00B70896"/>
    <w:rsid w:val="00B7403E"/>
    <w:rsid w:val="00B85759"/>
    <w:rsid w:val="00B86740"/>
    <w:rsid w:val="00B869D8"/>
    <w:rsid w:val="00B9351C"/>
    <w:rsid w:val="00B97D12"/>
    <w:rsid w:val="00B97E61"/>
    <w:rsid w:val="00BA0C21"/>
    <w:rsid w:val="00BA3517"/>
    <w:rsid w:val="00BA69F0"/>
    <w:rsid w:val="00BB4D42"/>
    <w:rsid w:val="00BC02E2"/>
    <w:rsid w:val="00BC1861"/>
    <w:rsid w:val="00BC6910"/>
    <w:rsid w:val="00BD66A6"/>
    <w:rsid w:val="00BE04C5"/>
    <w:rsid w:val="00BE180C"/>
    <w:rsid w:val="00BE29F7"/>
    <w:rsid w:val="00BE303A"/>
    <w:rsid w:val="00BE5C95"/>
    <w:rsid w:val="00BE5E9A"/>
    <w:rsid w:val="00BF508A"/>
    <w:rsid w:val="00BF7087"/>
    <w:rsid w:val="00C00920"/>
    <w:rsid w:val="00C01D02"/>
    <w:rsid w:val="00C02221"/>
    <w:rsid w:val="00C0638B"/>
    <w:rsid w:val="00C0718E"/>
    <w:rsid w:val="00C073ED"/>
    <w:rsid w:val="00C1240A"/>
    <w:rsid w:val="00C12CBE"/>
    <w:rsid w:val="00C12D81"/>
    <w:rsid w:val="00C13684"/>
    <w:rsid w:val="00C14433"/>
    <w:rsid w:val="00C15757"/>
    <w:rsid w:val="00C33F66"/>
    <w:rsid w:val="00C3634E"/>
    <w:rsid w:val="00C37B0A"/>
    <w:rsid w:val="00C473FA"/>
    <w:rsid w:val="00C57BB2"/>
    <w:rsid w:val="00C62A37"/>
    <w:rsid w:val="00C62B6F"/>
    <w:rsid w:val="00C70080"/>
    <w:rsid w:val="00C70889"/>
    <w:rsid w:val="00C76AD9"/>
    <w:rsid w:val="00C81EAE"/>
    <w:rsid w:val="00C86A81"/>
    <w:rsid w:val="00C95FAB"/>
    <w:rsid w:val="00CA3D9D"/>
    <w:rsid w:val="00CA6292"/>
    <w:rsid w:val="00CA70F3"/>
    <w:rsid w:val="00CB3E08"/>
    <w:rsid w:val="00CB42D1"/>
    <w:rsid w:val="00CC1A37"/>
    <w:rsid w:val="00CD45E7"/>
    <w:rsid w:val="00CD5ED0"/>
    <w:rsid w:val="00CE67E5"/>
    <w:rsid w:val="00CF24FA"/>
    <w:rsid w:val="00CF4B78"/>
    <w:rsid w:val="00CF4BE3"/>
    <w:rsid w:val="00D01BC8"/>
    <w:rsid w:val="00D05C68"/>
    <w:rsid w:val="00D1609C"/>
    <w:rsid w:val="00D20137"/>
    <w:rsid w:val="00D213AD"/>
    <w:rsid w:val="00D21762"/>
    <w:rsid w:val="00D2295C"/>
    <w:rsid w:val="00D242FC"/>
    <w:rsid w:val="00D24635"/>
    <w:rsid w:val="00D272E3"/>
    <w:rsid w:val="00D30AD7"/>
    <w:rsid w:val="00D332A8"/>
    <w:rsid w:val="00D3702E"/>
    <w:rsid w:val="00D4487E"/>
    <w:rsid w:val="00D52147"/>
    <w:rsid w:val="00D53869"/>
    <w:rsid w:val="00D71599"/>
    <w:rsid w:val="00D85F16"/>
    <w:rsid w:val="00D90FA4"/>
    <w:rsid w:val="00D96B11"/>
    <w:rsid w:val="00DA358B"/>
    <w:rsid w:val="00DA4A14"/>
    <w:rsid w:val="00DA5B04"/>
    <w:rsid w:val="00DA71BE"/>
    <w:rsid w:val="00DB1279"/>
    <w:rsid w:val="00DB1E63"/>
    <w:rsid w:val="00DB45D8"/>
    <w:rsid w:val="00DB52C4"/>
    <w:rsid w:val="00DC45CF"/>
    <w:rsid w:val="00DD0E7A"/>
    <w:rsid w:val="00DD490C"/>
    <w:rsid w:val="00DE0CE4"/>
    <w:rsid w:val="00DE1AA3"/>
    <w:rsid w:val="00DE1B71"/>
    <w:rsid w:val="00DE4CA1"/>
    <w:rsid w:val="00DF3016"/>
    <w:rsid w:val="00DF6B27"/>
    <w:rsid w:val="00DF767B"/>
    <w:rsid w:val="00E02155"/>
    <w:rsid w:val="00E0283D"/>
    <w:rsid w:val="00E028B0"/>
    <w:rsid w:val="00E02AD3"/>
    <w:rsid w:val="00E06D24"/>
    <w:rsid w:val="00E10CCA"/>
    <w:rsid w:val="00E10D05"/>
    <w:rsid w:val="00E118A3"/>
    <w:rsid w:val="00E14D27"/>
    <w:rsid w:val="00E16E16"/>
    <w:rsid w:val="00E22132"/>
    <w:rsid w:val="00E24D14"/>
    <w:rsid w:val="00E25836"/>
    <w:rsid w:val="00E278C1"/>
    <w:rsid w:val="00E30F39"/>
    <w:rsid w:val="00E33FDE"/>
    <w:rsid w:val="00E42711"/>
    <w:rsid w:val="00E44B87"/>
    <w:rsid w:val="00E52B4A"/>
    <w:rsid w:val="00E5323D"/>
    <w:rsid w:val="00E56FA4"/>
    <w:rsid w:val="00E710AB"/>
    <w:rsid w:val="00E77A4D"/>
    <w:rsid w:val="00E94957"/>
    <w:rsid w:val="00EA3A84"/>
    <w:rsid w:val="00EA4C27"/>
    <w:rsid w:val="00EA7A42"/>
    <w:rsid w:val="00EB2424"/>
    <w:rsid w:val="00EB6D5D"/>
    <w:rsid w:val="00EC10BF"/>
    <w:rsid w:val="00EC140E"/>
    <w:rsid w:val="00ED3873"/>
    <w:rsid w:val="00EF00DF"/>
    <w:rsid w:val="00EF02D1"/>
    <w:rsid w:val="00EF451A"/>
    <w:rsid w:val="00EF5252"/>
    <w:rsid w:val="00F1204A"/>
    <w:rsid w:val="00F16E7B"/>
    <w:rsid w:val="00F20CEE"/>
    <w:rsid w:val="00F2561A"/>
    <w:rsid w:val="00F25EBC"/>
    <w:rsid w:val="00F358F5"/>
    <w:rsid w:val="00F4689B"/>
    <w:rsid w:val="00F50A5F"/>
    <w:rsid w:val="00F60A63"/>
    <w:rsid w:val="00F63654"/>
    <w:rsid w:val="00F66AC7"/>
    <w:rsid w:val="00F85F74"/>
    <w:rsid w:val="00F87B4B"/>
    <w:rsid w:val="00F916A6"/>
    <w:rsid w:val="00F94B7F"/>
    <w:rsid w:val="00F94B9A"/>
    <w:rsid w:val="00FA1145"/>
    <w:rsid w:val="00FA1172"/>
    <w:rsid w:val="00FA259C"/>
    <w:rsid w:val="00FA454D"/>
    <w:rsid w:val="00FB0CDE"/>
    <w:rsid w:val="00FB15A1"/>
    <w:rsid w:val="00FB218C"/>
    <w:rsid w:val="00FB2495"/>
    <w:rsid w:val="00FB2A19"/>
    <w:rsid w:val="00FB3060"/>
    <w:rsid w:val="00FB51CE"/>
    <w:rsid w:val="00FC1BC2"/>
    <w:rsid w:val="00FC337E"/>
    <w:rsid w:val="00FE7483"/>
    <w:rsid w:val="00FF1A17"/>
    <w:rsid w:val="00FF5A0E"/>
    <w:rsid w:val="00FF5C26"/>
    <w:rsid w:val="00FF5F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EB658"/>
  <w15:chartTrackingRefBased/>
  <w15:docId w15:val="{DFE15AF8-9B27-491D-A236-79E5E925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lang w:val="da-DK" w:eastAsia="en-US" w:bidi="ar-SA"/>
      </w:rPr>
    </w:rPrDefault>
    <w:pPrDefault>
      <w:pPr>
        <w:spacing w:line="260" w:lineRule="atLeast"/>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0" w:unhideWhenUsed="1"/>
    <w:lsdException w:name="heading 8" w:locked="0" w:semiHidden="1" w:uiPriority="0" w:unhideWhenUsed="1"/>
    <w:lsdException w:name="heading 9" w:locked="0" w:semiHidden="1" w:uiPriority="0" w:unhideWhenUsed="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0"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semiHidden="1" w:unhideWhenUsed="1"/>
    <w:lsdException w:name="List Number"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lsdException w:name="Emphasis" w:locked="0"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qFormat="1"/>
    <w:lsdException w:name="Plain Table 1" w:uiPriority="41"/>
    <w:lsdException w:name="Plain Table 2" w:locked="0"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4133E7"/>
  </w:style>
  <w:style w:type="paragraph" w:styleId="Overskrift1">
    <w:name w:val="heading 1"/>
    <w:aliases w:val="ReportHeading1"/>
    <w:basedOn w:val="Normal"/>
    <w:next w:val="Normal"/>
    <w:link w:val="Overskrift1Tegn"/>
    <w:qFormat/>
    <w:rsid w:val="00513D32"/>
    <w:pPr>
      <w:keepNext/>
      <w:pageBreakBefore/>
      <w:numPr>
        <w:numId w:val="16"/>
      </w:numPr>
      <w:spacing w:after="420" w:line="420" w:lineRule="atLeast"/>
      <w:outlineLvl w:val="0"/>
    </w:pPr>
    <w:rPr>
      <w:rFonts w:eastAsia="Times New Roman"/>
      <w:b/>
      <w:bCs/>
      <w:kern w:val="32"/>
      <w:sz w:val="36"/>
      <w:szCs w:val="60"/>
      <w:lang w:eastAsia="da-DK"/>
    </w:rPr>
  </w:style>
  <w:style w:type="paragraph" w:styleId="Overskrift2">
    <w:name w:val="heading 2"/>
    <w:aliases w:val="ReportHeading2"/>
    <w:basedOn w:val="Normal"/>
    <w:next w:val="Normal"/>
    <w:link w:val="Overskrift2Tegn"/>
    <w:qFormat/>
    <w:rsid w:val="00513D32"/>
    <w:pPr>
      <w:keepNext/>
      <w:numPr>
        <w:ilvl w:val="1"/>
        <w:numId w:val="16"/>
      </w:numPr>
      <w:spacing w:before="360" w:after="360" w:line="360" w:lineRule="atLeast"/>
      <w:outlineLvl w:val="1"/>
    </w:pPr>
    <w:rPr>
      <w:rFonts w:eastAsia="Times New Roman"/>
      <w:b/>
      <w:bCs/>
      <w:iCs/>
      <w:sz w:val="30"/>
      <w:szCs w:val="30"/>
      <w:lang w:eastAsia="da-DK"/>
    </w:rPr>
  </w:style>
  <w:style w:type="paragraph" w:styleId="Overskrift3">
    <w:name w:val="heading 3"/>
    <w:aliases w:val="ReportHeading3"/>
    <w:basedOn w:val="Normal"/>
    <w:next w:val="Normal"/>
    <w:link w:val="Overskrift3Tegn"/>
    <w:qFormat/>
    <w:rsid w:val="00513D32"/>
    <w:pPr>
      <w:keepNext/>
      <w:numPr>
        <w:ilvl w:val="2"/>
        <w:numId w:val="16"/>
      </w:numPr>
      <w:spacing w:before="300" w:after="300" w:line="300" w:lineRule="atLeast"/>
      <w:outlineLvl w:val="2"/>
    </w:pPr>
    <w:rPr>
      <w:rFonts w:eastAsia="Times New Roman"/>
      <w:b/>
      <w:bCs/>
      <w:sz w:val="24"/>
      <w:szCs w:val="24"/>
      <w:lang w:eastAsia="da-DK"/>
    </w:rPr>
  </w:style>
  <w:style w:type="paragraph" w:styleId="Overskrift4">
    <w:name w:val="heading 4"/>
    <w:aliases w:val="ReportHeading4"/>
    <w:basedOn w:val="Normal"/>
    <w:next w:val="Normal"/>
    <w:link w:val="Overskrift4Tegn"/>
    <w:qFormat/>
    <w:rsid w:val="00513D32"/>
    <w:pPr>
      <w:keepNext/>
      <w:numPr>
        <w:ilvl w:val="3"/>
        <w:numId w:val="16"/>
      </w:numPr>
      <w:spacing w:before="260" w:after="120"/>
      <w:outlineLvl w:val="3"/>
    </w:pPr>
    <w:rPr>
      <w:rFonts w:eastAsia="Times New Roman"/>
      <w:b/>
      <w:bCs/>
      <w:szCs w:val="24"/>
      <w:lang w:eastAsia="da-DK"/>
    </w:rPr>
  </w:style>
  <w:style w:type="paragraph" w:styleId="Overskrift5">
    <w:name w:val="heading 5"/>
    <w:aliases w:val="ReportHeading5"/>
    <w:basedOn w:val="Normal"/>
    <w:next w:val="Normal"/>
    <w:link w:val="Overskrift5Tegn"/>
    <w:qFormat/>
    <w:rsid w:val="00513D32"/>
    <w:pPr>
      <w:numPr>
        <w:ilvl w:val="4"/>
        <w:numId w:val="1"/>
      </w:numPr>
      <w:spacing w:before="260"/>
      <w:outlineLvl w:val="4"/>
    </w:pPr>
    <w:rPr>
      <w:rFonts w:eastAsia="Times New Roman"/>
      <w:bCs/>
      <w:i/>
      <w:iCs/>
      <w:lang w:eastAsia="da-DK"/>
    </w:rPr>
  </w:style>
  <w:style w:type="paragraph" w:styleId="Overskrift6">
    <w:name w:val="heading 6"/>
    <w:aliases w:val="ReportHeading6"/>
    <w:basedOn w:val="Normal"/>
    <w:next w:val="Normal"/>
    <w:link w:val="Overskrift6Tegn"/>
    <w:qFormat/>
    <w:rsid w:val="00513D32"/>
    <w:pPr>
      <w:spacing w:before="260" w:after="60"/>
      <w:outlineLvl w:val="5"/>
    </w:pPr>
    <w:rPr>
      <w:rFonts w:eastAsia="Times New Roman"/>
      <w:bCs/>
      <w:i/>
      <w:lang w:eastAsia="da-DK"/>
    </w:rPr>
  </w:style>
  <w:style w:type="paragraph" w:styleId="Overskrift7">
    <w:name w:val="heading 7"/>
    <w:basedOn w:val="Overskrift6"/>
    <w:next w:val="Normal"/>
    <w:link w:val="Overskrift7Tegn"/>
    <w:rsid w:val="0012294C"/>
    <w:pPr>
      <w:outlineLvl w:val="6"/>
    </w:pPr>
    <w:rPr>
      <w:szCs w:val="24"/>
    </w:rPr>
  </w:style>
  <w:style w:type="paragraph" w:styleId="Overskrift8">
    <w:name w:val="heading 8"/>
    <w:basedOn w:val="Normal"/>
    <w:next w:val="Normal"/>
    <w:link w:val="Overskrift8Tegn"/>
    <w:rsid w:val="0012294C"/>
    <w:pPr>
      <w:spacing w:before="240" w:after="60" w:line="280" w:lineRule="atLeast"/>
      <w:outlineLvl w:val="7"/>
    </w:pPr>
    <w:rPr>
      <w:rFonts w:ascii="Verdana" w:eastAsia="Times New Roman" w:hAnsi="Verdana" w:cs="Times New Roman"/>
      <w:i/>
      <w:iCs/>
      <w:sz w:val="18"/>
      <w:szCs w:val="18"/>
      <w:lang w:eastAsia="da-DK"/>
    </w:rPr>
  </w:style>
  <w:style w:type="paragraph" w:styleId="Overskrift9">
    <w:name w:val="heading 9"/>
    <w:basedOn w:val="Normal"/>
    <w:next w:val="Normal"/>
    <w:link w:val="Overskrift9Tegn"/>
    <w:rsid w:val="0012294C"/>
    <w:pPr>
      <w:spacing w:before="240" w:after="60" w:line="280" w:lineRule="atLeast"/>
      <w:outlineLvl w:val="8"/>
    </w:pPr>
    <w:rPr>
      <w:rFonts w:ascii="Verdana" w:eastAsia="Times New Roman" w:hAnsi="Verdana" w:cs="Arial"/>
      <w:i/>
      <w:sz w:val="18"/>
      <w:szCs w:val="1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aliases w:val="Title"/>
    <w:basedOn w:val="Normal"/>
    <w:next w:val="Normal"/>
    <w:link w:val="TitelTegn"/>
    <w:uiPriority w:val="10"/>
    <w:qFormat/>
    <w:rsid w:val="0012294C"/>
    <w:pPr>
      <w:spacing w:after="360" w:line="600" w:lineRule="atLeast"/>
      <w:ind w:left="567" w:right="567"/>
      <w:contextualSpacing/>
      <w:jc w:val="center"/>
    </w:pPr>
    <w:rPr>
      <w:rFonts w:eastAsiaTheme="majorEastAsia" w:cstheme="majorBidi"/>
      <w:b/>
      <w:spacing w:val="-10"/>
      <w:kern w:val="28"/>
      <w:sz w:val="52"/>
      <w:szCs w:val="52"/>
    </w:rPr>
  </w:style>
  <w:style w:type="character" w:customStyle="1" w:styleId="TitelTegn">
    <w:name w:val="Titel Tegn"/>
    <w:aliases w:val="Title Tegn"/>
    <w:basedOn w:val="Standardskrifttypeiafsnit"/>
    <w:link w:val="Titel"/>
    <w:uiPriority w:val="10"/>
    <w:rsid w:val="0012294C"/>
    <w:rPr>
      <w:rFonts w:ascii="Segoe UI" w:eastAsiaTheme="majorEastAsia" w:hAnsi="Segoe UI" w:cstheme="majorBidi"/>
      <w:b/>
      <w:color w:val="323232"/>
      <w:spacing w:val="-10"/>
      <w:kern w:val="28"/>
      <w:sz w:val="52"/>
      <w:szCs w:val="52"/>
    </w:rPr>
  </w:style>
  <w:style w:type="paragraph" w:styleId="Sidehoved">
    <w:name w:val="header"/>
    <w:basedOn w:val="Normal"/>
    <w:link w:val="SidehovedTegn"/>
    <w:uiPriority w:val="99"/>
    <w:unhideWhenUsed/>
    <w:rsid w:val="0012294C"/>
    <w:pPr>
      <w:tabs>
        <w:tab w:val="right" w:pos="9639"/>
      </w:tabs>
      <w:spacing w:line="240" w:lineRule="auto"/>
      <w:ind w:right="-2835"/>
    </w:pPr>
    <w:rPr>
      <w:sz w:val="16"/>
      <w:szCs w:val="16"/>
    </w:rPr>
  </w:style>
  <w:style w:type="character" w:customStyle="1" w:styleId="SidehovedTegn">
    <w:name w:val="Sidehoved Tegn"/>
    <w:basedOn w:val="Standardskrifttypeiafsnit"/>
    <w:link w:val="Sidehoved"/>
    <w:uiPriority w:val="99"/>
    <w:rsid w:val="0012294C"/>
    <w:rPr>
      <w:rFonts w:ascii="Segoe UI" w:hAnsi="Segoe UI" w:cs="Segoe UI"/>
      <w:color w:val="323232"/>
      <w:sz w:val="16"/>
      <w:szCs w:val="16"/>
    </w:rPr>
  </w:style>
  <w:style w:type="paragraph" w:styleId="Sidefod">
    <w:name w:val="footer"/>
    <w:basedOn w:val="Normal"/>
    <w:link w:val="SidefodTegn"/>
    <w:uiPriority w:val="99"/>
    <w:unhideWhenUsed/>
    <w:rsid w:val="0012294C"/>
    <w:pPr>
      <w:tabs>
        <w:tab w:val="right" w:pos="9638"/>
      </w:tabs>
      <w:spacing w:line="240" w:lineRule="auto"/>
      <w:ind w:right="-2836"/>
    </w:pPr>
    <w:rPr>
      <w:sz w:val="16"/>
      <w:szCs w:val="16"/>
    </w:rPr>
  </w:style>
  <w:style w:type="character" w:customStyle="1" w:styleId="SidefodTegn">
    <w:name w:val="Sidefod Tegn"/>
    <w:basedOn w:val="Standardskrifttypeiafsnit"/>
    <w:link w:val="Sidefod"/>
    <w:uiPriority w:val="99"/>
    <w:rsid w:val="0012294C"/>
    <w:rPr>
      <w:rFonts w:ascii="Segoe UI" w:hAnsi="Segoe UI" w:cs="Segoe UI"/>
      <w:color w:val="323232"/>
      <w:sz w:val="16"/>
      <w:szCs w:val="16"/>
    </w:rPr>
  </w:style>
  <w:style w:type="character" w:customStyle="1" w:styleId="Overskrift1Tegn">
    <w:name w:val="Overskrift 1 Tegn"/>
    <w:aliases w:val="ReportHeading1 Tegn"/>
    <w:basedOn w:val="Standardskrifttypeiafsnit"/>
    <w:link w:val="Overskrift1"/>
    <w:rsid w:val="0012294C"/>
    <w:rPr>
      <w:rFonts w:ascii="Segoe UI" w:eastAsia="Times New Roman" w:hAnsi="Segoe UI" w:cs="Segoe UI"/>
      <w:b/>
      <w:bCs/>
      <w:kern w:val="32"/>
      <w:sz w:val="36"/>
      <w:szCs w:val="60"/>
      <w:lang w:eastAsia="da-DK"/>
    </w:rPr>
  </w:style>
  <w:style w:type="character" w:customStyle="1" w:styleId="Overskrift2Tegn">
    <w:name w:val="Overskrift 2 Tegn"/>
    <w:aliases w:val="ReportHeading2 Tegn"/>
    <w:basedOn w:val="Standardskrifttypeiafsnit"/>
    <w:link w:val="Overskrift2"/>
    <w:rsid w:val="0012294C"/>
    <w:rPr>
      <w:rFonts w:ascii="Segoe UI" w:eastAsia="Times New Roman" w:hAnsi="Segoe UI" w:cs="Segoe UI"/>
      <w:b/>
      <w:bCs/>
      <w:iCs/>
      <w:sz w:val="30"/>
      <w:szCs w:val="30"/>
      <w:lang w:eastAsia="da-DK"/>
    </w:rPr>
  </w:style>
  <w:style w:type="character" w:customStyle="1" w:styleId="Overskrift3Tegn">
    <w:name w:val="Overskrift 3 Tegn"/>
    <w:aliases w:val="ReportHeading3 Tegn"/>
    <w:basedOn w:val="Standardskrifttypeiafsnit"/>
    <w:link w:val="Overskrift3"/>
    <w:rsid w:val="0012294C"/>
    <w:rPr>
      <w:rFonts w:ascii="Segoe UI" w:eastAsia="Times New Roman" w:hAnsi="Segoe UI" w:cs="Segoe UI"/>
      <w:b/>
      <w:bCs/>
      <w:sz w:val="24"/>
      <w:szCs w:val="24"/>
      <w:lang w:eastAsia="da-DK"/>
    </w:rPr>
  </w:style>
  <w:style w:type="paragraph" w:customStyle="1" w:styleId="SubHeading">
    <w:name w:val="SubHeading"/>
    <w:basedOn w:val="Normal"/>
    <w:uiPriority w:val="9"/>
    <w:qFormat/>
    <w:rsid w:val="00513D32"/>
    <w:pPr>
      <w:spacing w:before="200" w:after="60"/>
    </w:pPr>
    <w:rPr>
      <w:b/>
    </w:rPr>
  </w:style>
  <w:style w:type="paragraph" w:styleId="Listeafsnit">
    <w:name w:val="List Paragraph"/>
    <w:aliases w:val="Bullets"/>
    <w:basedOn w:val="Normal"/>
    <w:link w:val="ListeafsnitTegn"/>
    <w:uiPriority w:val="34"/>
    <w:qFormat/>
    <w:rsid w:val="0012294C"/>
    <w:pPr>
      <w:numPr>
        <w:numId w:val="2"/>
      </w:numPr>
      <w:contextualSpacing/>
    </w:pPr>
    <w:rPr>
      <w:noProof/>
    </w:rPr>
  </w:style>
  <w:style w:type="table" w:styleId="Tabel-Gitter">
    <w:name w:val="Table Grid"/>
    <w:basedOn w:val="Tabel-Normal"/>
    <w:uiPriority w:val="39"/>
    <w:rsid w:val="0012294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lmindeligtabel2">
    <w:name w:val="Plain Table 2"/>
    <w:basedOn w:val="Tabel-Normal"/>
    <w:uiPriority w:val="42"/>
    <w:rsid w:val="0012294C"/>
    <w:pPr>
      <w:spacing w:line="240" w:lineRule="auto"/>
    </w:pPr>
    <w:tblPr>
      <w:tblStyleRowBandSize w:val="1"/>
      <w:tblStyleColBandSize w:val="1"/>
      <w:tblBorders>
        <w:top w:val="single" w:sz="4" w:space="0" w:color="989898" w:themeColor="text1" w:themeTint="80"/>
        <w:bottom w:val="single" w:sz="4" w:space="0" w:color="989898" w:themeColor="text1" w:themeTint="80"/>
      </w:tblBorders>
    </w:tblPr>
    <w:tblStylePr w:type="firstRow">
      <w:rPr>
        <w:b/>
        <w:bCs/>
      </w:rPr>
      <w:tblPr/>
      <w:tcPr>
        <w:tcBorders>
          <w:bottom w:val="single" w:sz="4" w:space="0" w:color="989898" w:themeColor="text1" w:themeTint="80"/>
        </w:tcBorders>
      </w:tcPr>
    </w:tblStylePr>
    <w:tblStylePr w:type="lastRow">
      <w:rPr>
        <w:b/>
        <w:bCs/>
      </w:rPr>
      <w:tblPr/>
      <w:tcPr>
        <w:tcBorders>
          <w:top w:val="single" w:sz="4" w:space="0" w:color="989898" w:themeColor="text1" w:themeTint="80"/>
        </w:tcBorders>
      </w:tcPr>
    </w:tblStylePr>
    <w:tblStylePr w:type="firstCol">
      <w:rPr>
        <w:b/>
        <w:bCs/>
      </w:rPr>
    </w:tblStylePr>
    <w:tblStylePr w:type="lastCol">
      <w:rPr>
        <w:b/>
        <w:bCs/>
      </w:rPr>
    </w:tblStylePr>
    <w:tblStylePr w:type="band1Vert">
      <w:tblPr/>
      <w:tcPr>
        <w:tcBorders>
          <w:left w:val="single" w:sz="4" w:space="0" w:color="989898" w:themeColor="text1" w:themeTint="80"/>
          <w:right w:val="single" w:sz="4" w:space="0" w:color="989898" w:themeColor="text1" w:themeTint="80"/>
        </w:tcBorders>
      </w:tcPr>
    </w:tblStylePr>
    <w:tblStylePr w:type="band2Vert">
      <w:tblPr/>
      <w:tcPr>
        <w:tcBorders>
          <w:left w:val="single" w:sz="4" w:space="0" w:color="989898" w:themeColor="text1" w:themeTint="80"/>
          <w:right w:val="single" w:sz="4" w:space="0" w:color="989898" w:themeColor="text1" w:themeTint="80"/>
        </w:tcBorders>
      </w:tcPr>
    </w:tblStylePr>
    <w:tblStylePr w:type="band1Horz">
      <w:tblPr/>
      <w:tcPr>
        <w:tcBorders>
          <w:top w:val="single" w:sz="4" w:space="0" w:color="989898" w:themeColor="text1" w:themeTint="80"/>
          <w:bottom w:val="single" w:sz="4" w:space="0" w:color="989898" w:themeColor="text1" w:themeTint="80"/>
        </w:tcBorders>
      </w:tcPr>
    </w:tblStylePr>
  </w:style>
  <w:style w:type="table" w:customStyle="1" w:styleId="Banedanmark-Grey">
    <w:name w:val="Banedanmark-Grey"/>
    <w:basedOn w:val="BanedanmarkPetrol"/>
    <w:uiPriority w:val="99"/>
    <w:rsid w:val="004133E7"/>
    <w:tblPr/>
    <w:tblStylePr w:type="firstRow">
      <w:pPr>
        <w:jc w:val="left"/>
      </w:pPr>
      <w:rPr>
        <w:rFonts w:ascii="Segoe UI" w:hAnsi="Segoe UI"/>
        <w:color w:val="FFFFFF" w:themeColor="background2"/>
        <w:sz w:val="16"/>
      </w:rPr>
      <w:tblPr/>
      <w:tcPr>
        <w:shd w:val="clear" w:color="auto" w:fill="323232"/>
        <w:vAlign w:val="center"/>
      </w:tcPr>
    </w:tblStylePr>
  </w:style>
  <w:style w:type="table" w:styleId="Listetabel7-farverig-farve6">
    <w:name w:val="List Table 7 Colorful Accent 6"/>
    <w:basedOn w:val="Tabel-Normal"/>
    <w:uiPriority w:val="52"/>
    <w:rsid w:val="0012294C"/>
    <w:pPr>
      <w:spacing w:line="240" w:lineRule="auto"/>
    </w:pPr>
    <w:rPr>
      <w:color w:val="81818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DADA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DADA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DADA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DADAD" w:themeColor="accent6"/>
        </w:tcBorders>
        <w:shd w:val="clear" w:color="auto" w:fill="FFFFFF" w:themeFill="background1"/>
      </w:tcPr>
    </w:tblStylePr>
    <w:tblStylePr w:type="band1Vert">
      <w:tblPr/>
      <w:tcPr>
        <w:shd w:val="clear" w:color="auto" w:fill="EEEEEE" w:themeFill="accent6" w:themeFillTint="33"/>
      </w:tcPr>
    </w:tblStylePr>
    <w:tblStylePr w:type="band1Horz">
      <w:tblPr/>
      <w:tcPr>
        <w:shd w:val="clear" w:color="auto" w:fill="EEEE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Overskrift4Tegn">
    <w:name w:val="Overskrift 4 Tegn"/>
    <w:aliases w:val="ReportHeading4 Tegn"/>
    <w:basedOn w:val="Standardskrifttypeiafsnit"/>
    <w:link w:val="Overskrift4"/>
    <w:rsid w:val="00513D32"/>
    <w:rPr>
      <w:rFonts w:eastAsia="Times New Roman"/>
      <w:b/>
      <w:bCs/>
      <w:szCs w:val="24"/>
      <w:lang w:eastAsia="da-DK"/>
    </w:rPr>
  </w:style>
  <w:style w:type="character" w:customStyle="1" w:styleId="Overskrift5Tegn">
    <w:name w:val="Overskrift 5 Tegn"/>
    <w:aliases w:val="ReportHeading5 Tegn"/>
    <w:basedOn w:val="Standardskrifttypeiafsnit"/>
    <w:link w:val="Overskrift5"/>
    <w:rsid w:val="00513D32"/>
    <w:rPr>
      <w:rFonts w:eastAsia="Times New Roman"/>
      <w:bCs/>
      <w:i/>
      <w:iCs/>
      <w:lang w:eastAsia="da-DK"/>
    </w:rPr>
  </w:style>
  <w:style w:type="character" w:customStyle="1" w:styleId="Overskrift6Tegn">
    <w:name w:val="Overskrift 6 Tegn"/>
    <w:aliases w:val="ReportHeading6 Tegn"/>
    <w:basedOn w:val="Standardskrifttypeiafsnit"/>
    <w:link w:val="Overskrift6"/>
    <w:rsid w:val="00513D32"/>
    <w:rPr>
      <w:rFonts w:eastAsia="Times New Roman"/>
      <w:bCs/>
      <w:i/>
      <w:lang w:eastAsia="da-DK"/>
    </w:rPr>
  </w:style>
  <w:style w:type="character" w:customStyle="1" w:styleId="Overskrift7Tegn">
    <w:name w:val="Overskrift 7 Tegn"/>
    <w:basedOn w:val="Standardskrifttypeiafsnit"/>
    <w:link w:val="Overskrift7"/>
    <w:rsid w:val="0012294C"/>
    <w:rPr>
      <w:rFonts w:ascii="Segoe UI" w:eastAsia="Times New Roman" w:hAnsi="Segoe UI" w:cs="Segoe UI"/>
      <w:bCs/>
      <w:i/>
      <w:noProof/>
      <w:sz w:val="20"/>
      <w:szCs w:val="24"/>
      <w:lang w:eastAsia="da-DK"/>
    </w:rPr>
  </w:style>
  <w:style w:type="character" w:customStyle="1" w:styleId="Overskrift8Tegn">
    <w:name w:val="Overskrift 8 Tegn"/>
    <w:basedOn w:val="Standardskrifttypeiafsnit"/>
    <w:link w:val="Overskrift8"/>
    <w:rsid w:val="0012294C"/>
    <w:rPr>
      <w:rFonts w:ascii="Verdana" w:eastAsia="Times New Roman" w:hAnsi="Verdana" w:cs="Times New Roman"/>
      <w:i/>
      <w:iCs/>
      <w:sz w:val="18"/>
      <w:szCs w:val="18"/>
      <w:lang w:eastAsia="da-DK"/>
    </w:rPr>
  </w:style>
  <w:style w:type="character" w:customStyle="1" w:styleId="Overskrift9Tegn">
    <w:name w:val="Overskrift 9 Tegn"/>
    <w:basedOn w:val="Standardskrifttypeiafsnit"/>
    <w:link w:val="Overskrift9"/>
    <w:rsid w:val="0012294C"/>
    <w:rPr>
      <w:rFonts w:ascii="Verdana" w:eastAsia="Times New Roman" w:hAnsi="Verdana" w:cs="Arial"/>
      <w:i/>
      <w:sz w:val="18"/>
      <w:szCs w:val="18"/>
      <w:lang w:eastAsia="da-DK"/>
    </w:rPr>
  </w:style>
  <w:style w:type="paragraph" w:styleId="Indholdsfortegnelse1">
    <w:name w:val="toc 1"/>
    <w:basedOn w:val="Normal"/>
    <w:next w:val="Normal"/>
    <w:uiPriority w:val="39"/>
    <w:rsid w:val="0012294C"/>
    <w:pPr>
      <w:tabs>
        <w:tab w:val="right" w:leader="dot" w:pos="6793"/>
      </w:tabs>
      <w:spacing w:before="260" w:after="120"/>
      <w:ind w:left="851" w:right="566" w:hanging="851"/>
    </w:pPr>
    <w:rPr>
      <w:rFonts w:eastAsia="Times New Roman" w:cs="Times New Roman"/>
      <w:b/>
      <w:noProof/>
      <w:szCs w:val="22"/>
      <w:lang w:eastAsia="da-DK"/>
    </w:rPr>
  </w:style>
  <w:style w:type="paragraph" w:styleId="Indholdsfortegnelse2">
    <w:name w:val="toc 2"/>
    <w:basedOn w:val="Normal"/>
    <w:next w:val="Normal"/>
    <w:uiPriority w:val="39"/>
    <w:rsid w:val="0012294C"/>
    <w:pPr>
      <w:tabs>
        <w:tab w:val="right" w:leader="dot" w:pos="6793"/>
      </w:tabs>
      <w:spacing w:after="120"/>
      <w:ind w:left="851" w:right="567" w:hanging="851"/>
    </w:pPr>
    <w:rPr>
      <w:rFonts w:eastAsia="Times New Roman" w:cs="Times New Roman"/>
      <w:noProof/>
      <w:szCs w:val="22"/>
      <w:lang w:eastAsia="da-DK"/>
    </w:rPr>
  </w:style>
  <w:style w:type="paragraph" w:styleId="Indholdsfortegnelse3">
    <w:name w:val="toc 3"/>
    <w:basedOn w:val="Normal"/>
    <w:next w:val="Normal"/>
    <w:uiPriority w:val="39"/>
    <w:rsid w:val="0012294C"/>
    <w:pPr>
      <w:tabs>
        <w:tab w:val="right" w:leader="dot" w:pos="6803"/>
      </w:tabs>
      <w:spacing w:after="120"/>
      <w:ind w:left="851" w:right="567" w:hanging="851"/>
    </w:pPr>
    <w:rPr>
      <w:rFonts w:eastAsia="Times New Roman" w:cs="Times New Roman"/>
      <w:noProof/>
      <w:szCs w:val="22"/>
      <w:lang w:eastAsia="da-DK"/>
    </w:rPr>
  </w:style>
  <w:style w:type="paragraph" w:styleId="Indholdsfortegnelse4">
    <w:name w:val="toc 4"/>
    <w:basedOn w:val="Normal"/>
    <w:next w:val="Normal"/>
    <w:uiPriority w:val="39"/>
    <w:rsid w:val="0012294C"/>
    <w:pPr>
      <w:tabs>
        <w:tab w:val="right" w:leader="dot" w:pos="6803"/>
      </w:tabs>
      <w:spacing w:after="120"/>
      <w:ind w:left="851" w:right="567" w:hanging="851"/>
    </w:pPr>
    <w:rPr>
      <w:rFonts w:eastAsia="Times New Roman"/>
      <w:noProof/>
      <w:lang w:eastAsia="da-DK"/>
    </w:rPr>
  </w:style>
  <w:style w:type="paragraph" w:styleId="Indholdsfortegnelse5">
    <w:name w:val="toc 5"/>
    <w:basedOn w:val="Normal"/>
    <w:next w:val="Normal"/>
    <w:uiPriority w:val="39"/>
    <w:rsid w:val="0012294C"/>
    <w:pPr>
      <w:tabs>
        <w:tab w:val="right" w:leader="dot" w:pos="6803"/>
      </w:tabs>
      <w:spacing w:after="120"/>
      <w:ind w:left="851" w:right="567" w:hanging="851"/>
    </w:pPr>
    <w:rPr>
      <w:rFonts w:eastAsia="Times New Roman"/>
      <w:noProof/>
      <w:sz w:val="18"/>
      <w:szCs w:val="16"/>
      <w:lang w:eastAsia="da-DK"/>
    </w:rPr>
  </w:style>
  <w:style w:type="paragraph" w:styleId="Indholdsfortegnelse6">
    <w:name w:val="toc 6"/>
    <w:basedOn w:val="Normal"/>
    <w:next w:val="Normal"/>
    <w:semiHidden/>
    <w:rsid w:val="0012294C"/>
    <w:pPr>
      <w:tabs>
        <w:tab w:val="right" w:pos="7938"/>
      </w:tabs>
      <w:spacing w:line="280" w:lineRule="atLeast"/>
      <w:ind w:left="425"/>
    </w:pPr>
    <w:rPr>
      <w:rFonts w:ascii="Verdana" w:eastAsia="Times New Roman" w:hAnsi="Verdana" w:cs="Times New Roman"/>
      <w:i/>
      <w:sz w:val="18"/>
      <w:szCs w:val="22"/>
      <w:lang w:eastAsia="da-DK"/>
    </w:rPr>
  </w:style>
  <w:style w:type="paragraph" w:customStyle="1" w:styleId="Bullet1">
    <w:name w:val="Bullet1"/>
    <w:basedOn w:val="SubHeading"/>
    <w:rsid w:val="0012294C"/>
    <w:pPr>
      <w:numPr>
        <w:numId w:val="3"/>
      </w:numPr>
      <w:spacing w:before="0" w:after="0"/>
    </w:pPr>
    <w:rPr>
      <w:b w:val="0"/>
    </w:rPr>
  </w:style>
  <w:style w:type="paragraph" w:customStyle="1" w:styleId="Bullet2">
    <w:name w:val="Bullet2"/>
    <w:basedOn w:val="Bullet1"/>
    <w:rsid w:val="0012294C"/>
    <w:pPr>
      <w:numPr>
        <w:numId w:val="4"/>
      </w:numPr>
    </w:pPr>
  </w:style>
  <w:style w:type="paragraph" w:customStyle="1" w:styleId="Figurtitel">
    <w:name w:val="Figurtitel"/>
    <w:basedOn w:val="Normal"/>
    <w:rsid w:val="00CD45E7"/>
    <w:pPr>
      <w:spacing w:line="200" w:lineRule="atLeast"/>
    </w:pPr>
    <w:rPr>
      <w:b/>
      <w:sz w:val="16"/>
      <w:szCs w:val="16"/>
    </w:rPr>
  </w:style>
  <w:style w:type="paragraph" w:customStyle="1" w:styleId="Figurtekst">
    <w:name w:val="Figurtekst"/>
    <w:basedOn w:val="Normal"/>
    <w:rsid w:val="0012294C"/>
    <w:pPr>
      <w:spacing w:line="200" w:lineRule="atLeast"/>
    </w:pPr>
    <w:rPr>
      <w:sz w:val="16"/>
      <w:szCs w:val="16"/>
    </w:rPr>
  </w:style>
  <w:style w:type="paragraph" w:styleId="Undertitel">
    <w:name w:val="Subtitle"/>
    <w:basedOn w:val="Normal"/>
    <w:next w:val="Normal"/>
    <w:link w:val="UndertitelTegn"/>
    <w:uiPriority w:val="11"/>
    <w:rsid w:val="0012294C"/>
    <w:pPr>
      <w:numPr>
        <w:ilvl w:val="1"/>
      </w:numPr>
      <w:spacing w:line="360" w:lineRule="atLeast"/>
      <w:ind w:left="567" w:right="567"/>
      <w:jc w:val="center"/>
    </w:pPr>
    <w:rPr>
      <w:rFonts w:eastAsiaTheme="minorEastAsia"/>
      <w:spacing w:val="15"/>
      <w:sz w:val="30"/>
      <w:szCs w:val="30"/>
    </w:rPr>
  </w:style>
  <w:style w:type="character" w:customStyle="1" w:styleId="UndertitelTegn">
    <w:name w:val="Undertitel Tegn"/>
    <w:basedOn w:val="Standardskrifttypeiafsnit"/>
    <w:link w:val="Undertitel"/>
    <w:uiPriority w:val="11"/>
    <w:rsid w:val="0012294C"/>
    <w:rPr>
      <w:rFonts w:ascii="Segoe UI" w:eastAsiaTheme="minorEastAsia" w:hAnsi="Segoe UI" w:cs="Segoe UI"/>
      <w:color w:val="323232"/>
      <w:spacing w:val="15"/>
      <w:sz w:val="30"/>
      <w:szCs w:val="30"/>
    </w:rPr>
  </w:style>
  <w:style w:type="paragraph" w:customStyle="1" w:styleId="Undertitel1">
    <w:name w:val="Undertitel1"/>
    <w:basedOn w:val="Undertitel"/>
    <w:rsid w:val="0012294C"/>
  </w:style>
  <w:style w:type="paragraph" w:styleId="Markeringsbobletekst">
    <w:name w:val="Balloon Text"/>
    <w:basedOn w:val="Normal"/>
    <w:link w:val="MarkeringsbobletekstTegn"/>
    <w:uiPriority w:val="99"/>
    <w:semiHidden/>
    <w:unhideWhenUsed/>
    <w:rsid w:val="0012294C"/>
    <w:pPr>
      <w:spacing w:line="240" w:lineRule="auto"/>
    </w:pPr>
    <w:rPr>
      <w:sz w:val="18"/>
      <w:szCs w:val="18"/>
    </w:rPr>
  </w:style>
  <w:style w:type="character" w:customStyle="1" w:styleId="MarkeringsbobletekstTegn">
    <w:name w:val="Markeringsbobletekst Tegn"/>
    <w:basedOn w:val="Standardskrifttypeiafsnit"/>
    <w:link w:val="Markeringsbobletekst"/>
    <w:uiPriority w:val="99"/>
    <w:semiHidden/>
    <w:rsid w:val="0012294C"/>
    <w:rPr>
      <w:rFonts w:ascii="Segoe UI" w:hAnsi="Segoe UI" w:cs="Segoe UI"/>
      <w:color w:val="323232"/>
      <w:sz w:val="18"/>
      <w:szCs w:val="18"/>
    </w:rPr>
  </w:style>
  <w:style w:type="paragraph" w:customStyle="1" w:styleId="Citat1">
    <w:name w:val="Citat1"/>
    <w:basedOn w:val="Normal"/>
    <w:rsid w:val="00CD45E7"/>
    <w:pPr>
      <w:spacing w:before="420" w:after="420" w:line="420" w:lineRule="atLeast"/>
      <w:ind w:left="1219" w:right="1021" w:hanging="198"/>
    </w:pPr>
    <w:rPr>
      <w:b/>
      <w:sz w:val="36"/>
      <w:szCs w:val="36"/>
    </w:rPr>
  </w:style>
  <w:style w:type="table" w:customStyle="1" w:styleId="BanedanmarkPetrol">
    <w:name w:val="Banedanmark_Petrol"/>
    <w:basedOn w:val="Tabel-Normal"/>
    <w:uiPriority w:val="99"/>
    <w:rsid w:val="006A08C1"/>
    <w:rPr>
      <w:sz w:val="16"/>
    </w:rPr>
    <w:tblPr>
      <w:tblBorders>
        <w:top w:val="single" w:sz="2" w:space="0" w:color="808080" w:themeColor="background1" w:themeShade="80"/>
        <w:bottom w:val="single" w:sz="2" w:space="0" w:color="808080" w:themeColor="background1" w:themeShade="80"/>
        <w:insideH w:val="single" w:sz="2" w:space="0" w:color="808080" w:themeColor="background1" w:themeShade="80"/>
      </w:tblBorders>
    </w:tblPr>
    <w:tcPr>
      <w:tcMar>
        <w:top w:w="0" w:type="dxa"/>
        <w:bottom w:w="0" w:type="dxa"/>
      </w:tcMar>
      <w:vAlign w:val="center"/>
    </w:tcPr>
    <w:tblStylePr w:type="firstRow">
      <w:pPr>
        <w:jc w:val="left"/>
      </w:pPr>
      <w:rPr>
        <w:rFonts w:ascii="Segoe UI" w:hAnsi="Segoe UI"/>
        <w:color w:val="FFFFFF" w:themeColor="background2"/>
        <w:sz w:val="16"/>
      </w:rPr>
      <w:tblPr/>
      <w:tcPr>
        <w:shd w:val="clear" w:color="auto" w:fill="004E51"/>
        <w:vAlign w:val="center"/>
      </w:tcPr>
    </w:tblStylePr>
  </w:style>
  <w:style w:type="table" w:customStyle="1" w:styleId="BanedanmarkPink">
    <w:name w:val="Banedanmark_Pink"/>
    <w:basedOn w:val="Banedanmark-Yellow"/>
    <w:uiPriority w:val="99"/>
    <w:rsid w:val="006A08C1"/>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blStylePr w:type="firstRow">
      <w:pPr>
        <w:jc w:val="left"/>
      </w:pPr>
      <w:rPr>
        <w:rFonts w:ascii="Segoe UI" w:hAnsi="Segoe UI"/>
        <w:color w:val="323232"/>
        <w:sz w:val="16"/>
      </w:rPr>
      <w:tblPr/>
      <w:tcPr>
        <w:tcBorders>
          <w:top w:val="nil"/>
          <w:left w:val="nil"/>
          <w:bottom w:val="nil"/>
          <w:right w:val="nil"/>
          <w:insideH w:val="nil"/>
          <w:insideV w:val="nil"/>
          <w:tl2br w:val="nil"/>
          <w:tr2bl w:val="nil"/>
        </w:tcBorders>
        <w:shd w:val="clear" w:color="auto" w:fill="FAAAB9" w:themeFill="accent3"/>
      </w:tcPr>
    </w:tblStylePr>
    <w:tblStylePr w:type="band1Horz">
      <w:tblPr/>
      <w:tcPr>
        <w:tcBorders>
          <w:top w:val="nil"/>
          <w:left w:val="nil"/>
          <w:bottom w:val="single" w:sz="2" w:space="0" w:color="808080" w:themeColor="background1" w:themeShade="80"/>
          <w:right w:val="nil"/>
          <w:insideH w:val="nil"/>
          <w:insideV w:val="nil"/>
          <w:tl2br w:val="nil"/>
          <w:tr2bl w:val="nil"/>
        </w:tcBorders>
      </w:tcPr>
    </w:tblStylePr>
    <w:tblStylePr w:type="band2Horz">
      <w:tblPr/>
      <w:tcPr>
        <w:tcBorders>
          <w:top w:val="nil"/>
          <w:left w:val="nil"/>
          <w:bottom w:val="single" w:sz="2" w:space="0" w:color="808080" w:themeColor="background1" w:themeShade="80"/>
          <w:right w:val="nil"/>
          <w:insideH w:val="single" w:sz="2" w:space="0" w:color="auto"/>
          <w:insideV w:val="nil"/>
          <w:tl2br w:val="nil"/>
          <w:tr2bl w:val="nil"/>
        </w:tcBorders>
      </w:tcPr>
    </w:tblStylePr>
  </w:style>
  <w:style w:type="table" w:customStyle="1" w:styleId="BanedanmarkGreen">
    <w:name w:val="Banedanmark_Green"/>
    <w:basedOn w:val="BanedanmarkPetrol"/>
    <w:uiPriority w:val="99"/>
    <w:rsid w:val="00FF1A17"/>
    <w:tblPr>
      <w:tblStyleRowBandSize w:val="1"/>
    </w:tblPr>
    <w:tblStylePr w:type="firstRow">
      <w:pPr>
        <w:jc w:val="left"/>
      </w:pPr>
      <w:rPr>
        <w:rFonts w:ascii="Segoe UI" w:hAnsi="Segoe UI"/>
        <w:color w:val="323232"/>
        <w:sz w:val="16"/>
      </w:rPr>
      <w:tblPr/>
      <w:tcPr>
        <w:tcBorders>
          <w:top w:val="nil"/>
          <w:left w:val="nil"/>
          <w:bottom w:val="nil"/>
          <w:right w:val="nil"/>
          <w:insideH w:val="nil"/>
          <w:insideV w:val="nil"/>
          <w:tl2br w:val="nil"/>
          <w:tr2bl w:val="nil"/>
        </w:tcBorders>
        <w:shd w:val="clear" w:color="auto" w:fill="43FFC8" w:themeFill="accent2"/>
        <w:vAlign w:val="center"/>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single" w:sz="2" w:space="0" w:color="808080" w:themeColor="background1" w:themeShade="80"/>
          <w:right w:val="nil"/>
          <w:insideH w:val="nil"/>
          <w:insideV w:val="nil"/>
          <w:tl2br w:val="nil"/>
          <w:tr2bl w:val="nil"/>
        </w:tcBorders>
      </w:tcPr>
    </w:tblStylePr>
    <w:tblStylePr w:type="band2Horz">
      <w:tblPr/>
      <w:tcPr>
        <w:tcBorders>
          <w:top w:val="nil"/>
          <w:left w:val="nil"/>
          <w:bottom w:val="single" w:sz="2" w:space="0" w:color="808080" w:themeColor="background1" w:themeShade="80"/>
          <w:right w:val="nil"/>
          <w:insideH w:val="nil"/>
          <w:insideV w:val="nil"/>
          <w:tl2br w:val="nil"/>
          <w:tr2bl w:val="nil"/>
        </w:tcBorders>
      </w:tcPr>
    </w:tblStylePr>
  </w:style>
  <w:style w:type="table" w:customStyle="1" w:styleId="Banedanmark-Yellow">
    <w:name w:val="Banedanmark-Yellow"/>
    <w:basedOn w:val="Tabel-Normal"/>
    <w:uiPriority w:val="99"/>
    <w:rsid w:val="006A08C1"/>
    <w:rPr>
      <w:sz w:val="16"/>
    </w:rPr>
    <w:tblPr>
      <w:tblStyleRowBandSize w:val="1"/>
    </w:tblPr>
    <w:tcPr>
      <w:tcMar>
        <w:top w:w="0" w:type="dxa"/>
        <w:bottom w:w="0" w:type="dxa"/>
      </w:tcMar>
      <w:vAlign w:val="center"/>
    </w:tcPr>
    <w:tblStylePr w:type="firstRow">
      <w:pPr>
        <w:jc w:val="left"/>
      </w:pPr>
      <w:rPr>
        <w:rFonts w:ascii="Segoe UI" w:hAnsi="Segoe UI"/>
        <w:color w:val="323232"/>
        <w:sz w:val="16"/>
      </w:rPr>
      <w:tblPr/>
      <w:tcPr>
        <w:tcBorders>
          <w:top w:val="nil"/>
          <w:left w:val="nil"/>
          <w:bottom w:val="nil"/>
          <w:right w:val="nil"/>
          <w:insideH w:val="nil"/>
          <w:insideV w:val="nil"/>
          <w:tl2br w:val="nil"/>
          <w:tr2bl w:val="nil"/>
        </w:tcBorders>
        <w:shd w:val="clear" w:color="auto" w:fill="FFE650" w:themeFill="accent4"/>
      </w:tcPr>
    </w:tblStylePr>
    <w:tblStylePr w:type="band1Horz">
      <w:tblPr/>
      <w:tcPr>
        <w:tcBorders>
          <w:top w:val="nil"/>
          <w:left w:val="nil"/>
          <w:bottom w:val="single" w:sz="2" w:space="0" w:color="808080" w:themeColor="background1" w:themeShade="80"/>
          <w:right w:val="nil"/>
          <w:insideH w:val="nil"/>
          <w:insideV w:val="nil"/>
          <w:tl2br w:val="nil"/>
          <w:tr2bl w:val="nil"/>
        </w:tcBorders>
      </w:tcPr>
    </w:tblStylePr>
    <w:tblStylePr w:type="band2Horz">
      <w:tblPr/>
      <w:tcPr>
        <w:tcBorders>
          <w:top w:val="nil"/>
          <w:left w:val="nil"/>
          <w:bottom w:val="single" w:sz="2" w:space="0" w:color="808080" w:themeColor="background1" w:themeShade="80"/>
          <w:right w:val="nil"/>
          <w:insideH w:val="single" w:sz="2" w:space="0" w:color="auto"/>
          <w:insideV w:val="nil"/>
          <w:tl2br w:val="nil"/>
          <w:tr2bl w:val="nil"/>
        </w:tcBorders>
      </w:tcPr>
    </w:tblStylePr>
  </w:style>
  <w:style w:type="table" w:customStyle="1" w:styleId="BanedanmarkLightGrey">
    <w:name w:val="Banedanmark_LightGrey"/>
    <w:basedOn w:val="Banedanmark-Yellow"/>
    <w:uiPriority w:val="99"/>
    <w:rsid w:val="006A08C1"/>
    <w:tblPr/>
    <w:tblStylePr w:type="firstRow">
      <w:pPr>
        <w:jc w:val="left"/>
      </w:pPr>
      <w:rPr>
        <w:rFonts w:ascii="Segoe UI" w:hAnsi="Segoe UI"/>
        <w:color w:val="323232"/>
        <w:sz w:val="16"/>
      </w:rPr>
      <w:tblPr/>
      <w:tcPr>
        <w:tcBorders>
          <w:top w:val="single" w:sz="2" w:space="0" w:color="ADADAD" w:themeColor="accent6"/>
          <w:left w:val="nil"/>
          <w:bottom w:val="single" w:sz="2" w:space="0" w:color="ADADAD" w:themeColor="accent6"/>
          <w:right w:val="nil"/>
          <w:insideH w:val="nil"/>
          <w:insideV w:val="nil"/>
          <w:tl2br w:val="nil"/>
          <w:tr2bl w:val="nil"/>
        </w:tcBorders>
        <w:shd w:val="clear" w:color="auto" w:fill="ADADAD" w:themeFill="accent6"/>
      </w:tcPr>
    </w:tblStylePr>
    <w:tblStylePr w:type="band1Horz">
      <w:tblPr/>
      <w:tcPr>
        <w:tcBorders>
          <w:top w:val="nil"/>
          <w:left w:val="nil"/>
          <w:bottom w:val="single" w:sz="2" w:space="0" w:color="808080" w:themeColor="background1" w:themeShade="80"/>
          <w:right w:val="nil"/>
          <w:insideH w:val="nil"/>
          <w:insideV w:val="nil"/>
          <w:tl2br w:val="nil"/>
          <w:tr2bl w:val="nil"/>
        </w:tcBorders>
      </w:tcPr>
    </w:tblStylePr>
    <w:tblStylePr w:type="band2Horz">
      <w:tblPr/>
      <w:tcPr>
        <w:tcBorders>
          <w:top w:val="nil"/>
          <w:left w:val="nil"/>
          <w:bottom w:val="single" w:sz="2" w:space="0" w:color="808080" w:themeColor="background1" w:themeShade="80"/>
          <w:right w:val="nil"/>
          <w:insideH w:val="single" w:sz="2" w:space="0" w:color="auto"/>
          <w:insideV w:val="nil"/>
          <w:tl2br w:val="nil"/>
          <w:tr2bl w:val="nil"/>
        </w:tcBorders>
      </w:tcPr>
    </w:tblStylePr>
  </w:style>
  <w:style w:type="paragraph" w:styleId="Almindeligtekst">
    <w:name w:val="Plain Text"/>
    <w:basedOn w:val="Normal"/>
    <w:link w:val="AlmindeligtekstTegn"/>
    <w:uiPriority w:val="99"/>
    <w:semiHidden/>
    <w:unhideWhenUsed/>
    <w:rsid w:val="0012294C"/>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12294C"/>
    <w:rPr>
      <w:rFonts w:ascii="Consolas" w:hAnsi="Consolas" w:cs="Segoe UI"/>
      <w:color w:val="323232"/>
      <w:sz w:val="21"/>
      <w:szCs w:val="21"/>
    </w:rPr>
  </w:style>
  <w:style w:type="table" w:styleId="Almindeligtabel1">
    <w:name w:val="Plain Table 1"/>
    <w:basedOn w:val="Tabel-Normal"/>
    <w:uiPriority w:val="41"/>
    <w:locked/>
    <w:rsid w:val="0072717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Overskrift">
    <w:name w:val="TOC Heading"/>
    <w:basedOn w:val="Overskrift1"/>
    <w:next w:val="Normal"/>
    <w:uiPriority w:val="39"/>
    <w:unhideWhenUsed/>
    <w:qFormat/>
    <w:rsid w:val="00CF4BE3"/>
    <w:pPr>
      <w:keepLines/>
      <w:pageBreakBefore w:val="0"/>
      <w:numPr>
        <w:numId w:val="0"/>
      </w:numPr>
      <w:spacing w:before="240" w:after="0" w:line="259" w:lineRule="auto"/>
      <w:outlineLvl w:val="9"/>
    </w:pPr>
    <w:rPr>
      <w:rFonts w:asciiTheme="majorHAnsi" w:eastAsiaTheme="majorEastAsia" w:hAnsiTheme="majorHAnsi" w:cstheme="majorBidi"/>
      <w:b w:val="0"/>
      <w:bCs w:val="0"/>
      <w:color w:val="003A3C" w:themeColor="accent1" w:themeShade="BF"/>
      <w:kern w:val="0"/>
      <w:sz w:val="32"/>
      <w:szCs w:val="32"/>
    </w:rPr>
  </w:style>
  <w:style w:type="character" w:styleId="Hyperlink">
    <w:name w:val="Hyperlink"/>
    <w:basedOn w:val="Standardskrifttypeiafsnit"/>
    <w:uiPriority w:val="99"/>
    <w:unhideWhenUsed/>
    <w:rsid w:val="00CF4BE3"/>
    <w:rPr>
      <w:color w:val="0032C8" w:themeColor="hyperlink"/>
      <w:u w:val="single"/>
    </w:rPr>
  </w:style>
  <w:style w:type="paragraph" w:styleId="Brdtekstindrykning">
    <w:name w:val="Body Text Indent"/>
    <w:basedOn w:val="Normal"/>
    <w:link w:val="BrdtekstindrykningTegn"/>
    <w:uiPriority w:val="99"/>
    <w:semiHidden/>
    <w:unhideWhenUsed/>
    <w:rsid w:val="002F6F93"/>
    <w:pPr>
      <w:spacing w:line="240" w:lineRule="auto"/>
      <w:ind w:left="709"/>
      <w:jc w:val="both"/>
    </w:pPr>
    <w:rPr>
      <w:rFonts w:ascii="Times New Roman" w:hAnsi="Times New Roman" w:cs="Times New Roman"/>
      <w:sz w:val="22"/>
      <w:szCs w:val="22"/>
      <w:lang w:eastAsia="da-DK"/>
    </w:rPr>
  </w:style>
  <w:style w:type="character" w:customStyle="1" w:styleId="BrdtekstindrykningTegn">
    <w:name w:val="Brødtekstindrykning Tegn"/>
    <w:basedOn w:val="Standardskrifttypeiafsnit"/>
    <w:link w:val="Brdtekstindrykning"/>
    <w:uiPriority w:val="99"/>
    <w:semiHidden/>
    <w:rsid w:val="002F6F93"/>
    <w:rPr>
      <w:rFonts w:ascii="Times New Roman" w:hAnsi="Times New Roman" w:cs="Times New Roman"/>
      <w:sz w:val="22"/>
      <w:szCs w:val="22"/>
      <w:lang w:eastAsia="da-DK"/>
    </w:rPr>
  </w:style>
  <w:style w:type="character" w:customStyle="1" w:styleId="ListeafsnitTegn">
    <w:name w:val="Listeafsnit Tegn"/>
    <w:aliases w:val="Bullets Tegn"/>
    <w:link w:val="Listeafsnit"/>
    <w:uiPriority w:val="34"/>
    <w:locked/>
    <w:rsid w:val="00216E63"/>
    <w:rPr>
      <w:noProof/>
    </w:rPr>
  </w:style>
  <w:style w:type="paragraph" w:customStyle="1" w:styleId="Default">
    <w:name w:val="Default"/>
    <w:rsid w:val="002D5ED1"/>
    <w:pPr>
      <w:autoSpaceDE w:val="0"/>
      <w:autoSpaceDN w:val="0"/>
      <w:adjustRightInd w:val="0"/>
      <w:spacing w:line="240" w:lineRule="auto"/>
    </w:pPr>
    <w:rPr>
      <w:rFonts w:ascii="Verdana" w:hAnsi="Verdana" w:cs="Verdana"/>
      <w:color w:val="000000"/>
      <w:sz w:val="24"/>
      <w:szCs w:val="24"/>
    </w:rPr>
  </w:style>
  <w:style w:type="character" w:customStyle="1" w:styleId="Style10ptBold">
    <w:name w:val="Style 10pt Bold"/>
    <w:rsid w:val="00164FF6"/>
    <w:rPr>
      <w:rFonts w:ascii="Arial" w:hAnsi="Arial"/>
      <w:b/>
      <w:bCs/>
      <w:sz w:val="20"/>
    </w:rPr>
  </w:style>
  <w:style w:type="paragraph" w:styleId="Brdtekst">
    <w:name w:val="Body Text"/>
    <w:basedOn w:val="Normal"/>
    <w:link w:val="BrdtekstTegn"/>
    <w:uiPriority w:val="99"/>
    <w:semiHidden/>
    <w:unhideWhenUsed/>
    <w:rsid w:val="001F0005"/>
    <w:pPr>
      <w:spacing w:after="120"/>
    </w:pPr>
  </w:style>
  <w:style w:type="character" w:customStyle="1" w:styleId="BrdtekstTegn">
    <w:name w:val="Brødtekst Tegn"/>
    <w:basedOn w:val="Standardskrifttypeiafsnit"/>
    <w:link w:val="Brdtekst"/>
    <w:uiPriority w:val="99"/>
    <w:semiHidden/>
    <w:rsid w:val="001F0005"/>
  </w:style>
  <w:style w:type="paragraph" w:styleId="Kommentartekst">
    <w:name w:val="annotation text"/>
    <w:basedOn w:val="Normal"/>
    <w:link w:val="KommentartekstTegn"/>
    <w:uiPriority w:val="99"/>
    <w:unhideWhenUsed/>
    <w:rsid w:val="00B479A7"/>
    <w:pPr>
      <w:spacing w:line="240" w:lineRule="auto"/>
    </w:pPr>
  </w:style>
  <w:style w:type="character" w:customStyle="1" w:styleId="KommentartekstTegn">
    <w:name w:val="Kommentartekst Tegn"/>
    <w:basedOn w:val="Standardskrifttypeiafsnit"/>
    <w:link w:val="Kommentartekst"/>
    <w:uiPriority w:val="99"/>
    <w:rsid w:val="00B47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1690">
      <w:bodyDiv w:val="1"/>
      <w:marLeft w:val="0"/>
      <w:marRight w:val="0"/>
      <w:marTop w:val="0"/>
      <w:marBottom w:val="0"/>
      <w:divBdr>
        <w:top w:val="none" w:sz="0" w:space="0" w:color="auto"/>
        <w:left w:val="none" w:sz="0" w:space="0" w:color="auto"/>
        <w:bottom w:val="none" w:sz="0" w:space="0" w:color="auto"/>
        <w:right w:val="none" w:sz="0" w:space="0" w:color="auto"/>
      </w:divBdr>
    </w:div>
    <w:div w:id="433130293">
      <w:bodyDiv w:val="1"/>
      <w:marLeft w:val="0"/>
      <w:marRight w:val="0"/>
      <w:marTop w:val="0"/>
      <w:marBottom w:val="0"/>
      <w:divBdr>
        <w:top w:val="none" w:sz="0" w:space="0" w:color="auto"/>
        <w:left w:val="none" w:sz="0" w:space="0" w:color="auto"/>
        <w:bottom w:val="none" w:sz="0" w:space="0" w:color="auto"/>
        <w:right w:val="none" w:sz="0" w:space="0" w:color="auto"/>
      </w:divBdr>
    </w:div>
    <w:div w:id="569998641">
      <w:bodyDiv w:val="1"/>
      <w:marLeft w:val="0"/>
      <w:marRight w:val="0"/>
      <w:marTop w:val="0"/>
      <w:marBottom w:val="0"/>
      <w:divBdr>
        <w:top w:val="none" w:sz="0" w:space="0" w:color="auto"/>
        <w:left w:val="none" w:sz="0" w:space="0" w:color="auto"/>
        <w:bottom w:val="none" w:sz="0" w:space="0" w:color="auto"/>
        <w:right w:val="none" w:sz="0" w:space="0" w:color="auto"/>
      </w:divBdr>
    </w:div>
    <w:div w:id="1137189633">
      <w:bodyDiv w:val="1"/>
      <w:marLeft w:val="0"/>
      <w:marRight w:val="0"/>
      <w:marTop w:val="0"/>
      <w:marBottom w:val="0"/>
      <w:divBdr>
        <w:top w:val="none" w:sz="0" w:space="0" w:color="auto"/>
        <w:left w:val="none" w:sz="0" w:space="0" w:color="auto"/>
        <w:bottom w:val="none" w:sz="0" w:space="0" w:color="auto"/>
        <w:right w:val="none" w:sz="0" w:space="0" w:color="auto"/>
      </w:divBdr>
    </w:div>
    <w:div w:id="158703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BDKSkabeloner\Banedanmark\Rapport%20(09-11-2021).dotm" TargetMode="External"/></Relationships>
</file>

<file path=word/theme/theme1.xml><?xml version="1.0" encoding="utf-8"?>
<a:theme xmlns:a="http://schemas.openxmlformats.org/drawingml/2006/main" name="Banedanmark">
  <a:themeElements>
    <a:clrScheme name="Banedanmark">
      <a:dk1>
        <a:srgbClr val="323232"/>
      </a:dk1>
      <a:lt1>
        <a:srgbClr val="FFFFFF"/>
      </a:lt1>
      <a:dk2>
        <a:srgbClr val="F6F6F6"/>
      </a:dk2>
      <a:lt2>
        <a:srgbClr val="FFFFFF"/>
      </a:lt2>
      <a:accent1>
        <a:srgbClr val="004E51"/>
      </a:accent1>
      <a:accent2>
        <a:srgbClr val="43FFC8"/>
      </a:accent2>
      <a:accent3>
        <a:srgbClr val="FAAAB9"/>
      </a:accent3>
      <a:accent4>
        <a:srgbClr val="FFE650"/>
      </a:accent4>
      <a:accent5>
        <a:srgbClr val="323232"/>
      </a:accent5>
      <a:accent6>
        <a:srgbClr val="ADADAD"/>
      </a:accent6>
      <a:hlink>
        <a:srgbClr val="0032C8"/>
      </a:hlink>
      <a:folHlink>
        <a:srgbClr val="9673B4"/>
      </a:folHlink>
    </a:clrScheme>
    <a:fontScheme name="Banedanmark">
      <a:majorFont>
        <a:latin typeface="Segoe UI"/>
        <a:ea typeface=""/>
        <a:cs typeface=""/>
      </a:majorFont>
      <a:minorFont>
        <a:latin typeface="Segoe UI"/>
        <a:ea typeface=""/>
        <a:cs typeface=""/>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nedanmark" id="{3BA87950-C958-4CD2-8044-B279DABCDEF7}" vid="{8580B3E3-E47D-4E86-8925-225660510BE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80204-9F88-40FF-925C-9D60FAC78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(09-11-2021).dotm</Template>
  <TotalTime>444</TotalTime>
  <Pages>15</Pages>
  <Words>3648</Words>
  <Characters>23181</Characters>
  <Application>Microsoft Office Word</Application>
  <DocSecurity>0</DocSecurity>
  <Lines>574</Lines>
  <Paragraphs>337</Paragraphs>
  <ScaleCrop>false</ScaleCrop>
  <HeadingPairs>
    <vt:vector size="2" baseType="variant">
      <vt:variant>
        <vt:lpstr>Titel</vt:lpstr>
      </vt:variant>
      <vt:variant>
        <vt:i4>1</vt:i4>
      </vt:variant>
    </vt:vector>
  </HeadingPairs>
  <TitlesOfParts>
    <vt:vector size="1" baseType="lpstr">
      <vt:lpstr>Drejebogs skabelon for ibrugtagning af sikringsprojekter (Titel udskiftes med Drejebog for: projektet navn og projekt nummer) </vt:lpstr>
    </vt:vector>
  </TitlesOfParts>
  <Company/>
  <LinksUpToDate>false</LinksUpToDate>
  <CharactersWithSpaces>26628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Drejebogs skabelon for ibrugtagning af sikringsprojekter (Titel udskiftes med Drejebog for ibrugtagning af: projektnavn, projekt nummer og TIB strækning etc.) </dc:title>
  <dc:subject/>
  <dc:creator>Henrik Moser Hansen (HMOH)</dc:creator>
  <cp:keywords/>
  <dc:description>09-11-2021</dc:description>
  <cp:lastModifiedBy>Henrik Moser Hansen (HMOH)</cp:lastModifiedBy>
  <cp:revision>78</cp:revision>
  <cp:lastPrinted>2020-12-06T08:41:00Z</cp:lastPrinted>
  <dcterms:created xsi:type="dcterms:W3CDTF">2023-03-23T08:31:00Z</dcterms:created>
  <dcterms:modified xsi:type="dcterms:W3CDTF">2023-05-08T07:38:00Z</dcterms:modified>
  <cp:version>3.0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Language">
    <vt:lpwstr>Dansk</vt:lpwstr>
  </property>
  <property fmtid="{D5CDD505-2E9C-101B-9397-08002B2CF9AE}" pid="3" name="Dokumentejer">
    <vt:lpwstr>Henrik Moser Hansen</vt:lpwstr>
  </property>
  <property fmtid="{D5CDD505-2E9C-101B-9397-08002B2CF9AE}" pid="4" name="Version">
    <vt:lpwstr>tom</vt:lpwstr>
  </property>
  <property fmtid="{D5CDD505-2E9C-101B-9397-08002B2CF9AE}" pid="5" name="QAblock">
    <vt:lpwstr>True</vt:lpwstr>
  </property>
  <property fmtid="{D5CDD505-2E9C-101B-9397-08002B2CF9AE}" pid="6" name="Revised">
    <vt:lpwstr>Revideret af:</vt:lpwstr>
  </property>
  <property fmtid="{D5CDD505-2E9C-101B-9397-08002B2CF9AE}" pid="7" name="RevisedBy">
    <vt:lpwstr>Godkendt:</vt:lpwstr>
  </property>
  <property fmtid="{D5CDD505-2E9C-101B-9397-08002B2CF9AE}" pid="8" name="Approved">
    <vt:lpwstr>Godkendt af:</vt:lpwstr>
  </property>
  <property fmtid="{D5CDD505-2E9C-101B-9397-08002B2CF9AE}" pid="9" name="ApprovedBy">
    <vt:lpwstr>_x000d__x0007_</vt:lpwstr>
  </property>
  <property fmtid="{D5CDD505-2E9C-101B-9397-08002B2CF9AE}" pid="10" name="Oprettet af">
    <vt:lpwstr>Henrik Moser Hansen</vt:lpwstr>
  </property>
  <property fmtid="{D5CDD505-2E9C-101B-9397-08002B2CF9AE}" pid="11" name="Skabelonejer">
    <vt:lpwstr>Banedanmark</vt:lpwstr>
  </property>
  <property fmtid="{D5CDD505-2E9C-101B-9397-08002B2CF9AE}" pid="12" name="Skabelonversion">
    <vt:lpwstr>Rapport 2.0</vt:lpwstr>
  </property>
</Properties>
</file>